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34" w:rsidRPr="00C132C0" w:rsidRDefault="00220934" w:rsidP="00C132C0">
      <w:pPr>
        <w:jc w:val="center"/>
        <w:rPr>
          <w:b/>
        </w:rPr>
      </w:pPr>
      <w:r w:rsidRPr="00C132C0">
        <w:rPr>
          <w:b/>
        </w:rPr>
        <w:t>Form 45-106F16</w:t>
      </w:r>
    </w:p>
    <w:p w:rsidR="00220934" w:rsidRPr="00C132C0" w:rsidRDefault="00220934" w:rsidP="00C132C0">
      <w:pPr>
        <w:jc w:val="center"/>
        <w:rPr>
          <w:b/>
          <w:bCs/>
          <w:i/>
        </w:rPr>
      </w:pPr>
      <w:r w:rsidRPr="00C132C0">
        <w:rPr>
          <w:b/>
          <w:bCs/>
          <w:i/>
        </w:rPr>
        <w:t>Notice of Use of Proceeds</w:t>
      </w:r>
    </w:p>
    <w:p w:rsidR="00220934" w:rsidRPr="00EB1441" w:rsidRDefault="00220934" w:rsidP="00C132C0">
      <w:pPr>
        <w:jc w:val="center"/>
      </w:pPr>
    </w:p>
    <w:p w:rsidR="00220934" w:rsidRPr="00EB1441" w:rsidRDefault="00220934" w:rsidP="00E3711D">
      <w:pPr>
        <w:spacing w:after="120"/>
        <w:jc w:val="center"/>
        <w:rPr>
          <w:bCs/>
        </w:rPr>
      </w:pPr>
      <w:r w:rsidRPr="00EB1441">
        <w:t>[</w:t>
      </w:r>
      <w:r w:rsidRPr="00EB1441">
        <w:rPr>
          <w:i/>
        </w:rPr>
        <w:t>Insert issuer name</w:t>
      </w:r>
      <w:r w:rsidRPr="00EB1441">
        <w:t>]</w:t>
      </w:r>
    </w:p>
    <w:p w:rsidR="00220934" w:rsidRPr="00EB1441" w:rsidRDefault="00220934" w:rsidP="00C132C0">
      <w:pPr>
        <w:rPr>
          <w:bCs/>
        </w:rPr>
      </w:pPr>
      <w:r w:rsidRPr="00C132C0">
        <w:rPr>
          <w:b/>
          <w:bCs/>
        </w:rPr>
        <w:t>For the financial year ended</w:t>
      </w:r>
      <w:r w:rsidRPr="00EB1441">
        <w:rPr>
          <w:bCs/>
        </w:rPr>
        <w:t xml:space="preserve"> </w:t>
      </w:r>
      <w:r w:rsidRPr="00EB1441">
        <w:rPr>
          <w:bCs/>
          <w:i/>
          <w:iCs/>
        </w:rPr>
        <w:t>[Insert end date of most recently completed financial year]</w:t>
      </w:r>
    </w:p>
    <w:p w:rsidR="00220934" w:rsidRPr="00EB1441" w:rsidRDefault="00220934" w:rsidP="00C132C0"/>
    <w:p w:rsidR="00220934" w:rsidRPr="00EB1441" w:rsidRDefault="00220934" w:rsidP="00C132C0">
      <w:r w:rsidRPr="00C132C0">
        <w:rPr>
          <w:b/>
        </w:rPr>
        <w:t>Date:</w:t>
      </w:r>
      <w:r w:rsidRPr="00EB1441">
        <w:t xml:space="preserve"> </w:t>
      </w:r>
      <w:r w:rsidRPr="00EB1441">
        <w:rPr>
          <w:i/>
        </w:rPr>
        <w:t>[Specify the date of the Notice. The date must be no earlier than the date of the auditor's report on the financial statements for the issuer's most recently completed financial year.]</w:t>
      </w:r>
    </w:p>
    <w:p w:rsidR="00220934" w:rsidRPr="00EB1441" w:rsidRDefault="00220934" w:rsidP="00C132C0"/>
    <w:p w:rsidR="00220934" w:rsidRDefault="00220934" w:rsidP="00C132C0">
      <w:pPr>
        <w:rPr>
          <w:i/>
        </w:rPr>
      </w:pPr>
      <w:r w:rsidRPr="00EB1441">
        <w:rPr>
          <w:i/>
        </w:rPr>
        <w:t>[Provide the information specified in the following table.</w:t>
      </w:r>
      <w:r w:rsidR="00E3711D">
        <w:rPr>
          <w:i/>
        </w:rPr>
        <w:t>]</w:t>
      </w:r>
    </w:p>
    <w:p w:rsidR="00E3711D" w:rsidRPr="00EB1441" w:rsidRDefault="00E3711D" w:rsidP="00E3711D">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50"/>
        <w:gridCol w:w="7185"/>
        <w:gridCol w:w="1275"/>
      </w:tblGrid>
      <w:tr w:rsidR="00220934" w:rsidRPr="00C132C0" w:rsidTr="00E3711D">
        <w:trPr>
          <w:trHeight w:val="442"/>
        </w:trPr>
        <w:tc>
          <w:tcPr>
            <w:tcW w:w="566" w:type="dxa"/>
            <w:tcBorders>
              <w:bottom w:val="single" w:sz="4" w:space="0" w:color="auto"/>
            </w:tcBorders>
            <w:shd w:val="clear" w:color="auto" w:fill="17365D"/>
            <w:vAlign w:val="center"/>
          </w:tcPr>
          <w:p w:rsidR="00220934" w:rsidRPr="00C132C0" w:rsidRDefault="00220934" w:rsidP="00E3711D">
            <w:pPr>
              <w:rPr>
                <w:b/>
              </w:rPr>
            </w:pPr>
            <w:r w:rsidRPr="00C132C0">
              <w:rPr>
                <w:b/>
              </w:rPr>
              <w:t>1</w:t>
            </w:r>
          </w:p>
        </w:tc>
        <w:tc>
          <w:tcPr>
            <w:tcW w:w="9010" w:type="dxa"/>
            <w:gridSpan w:val="3"/>
            <w:shd w:val="clear" w:color="auto" w:fill="17365D"/>
            <w:vAlign w:val="center"/>
          </w:tcPr>
          <w:p w:rsidR="00220934" w:rsidRPr="00C132C0" w:rsidRDefault="00220934" w:rsidP="00E3711D">
            <w:pPr>
              <w:rPr>
                <w:b/>
              </w:rPr>
            </w:pPr>
            <w:r w:rsidRPr="00C132C0">
              <w:rPr>
                <w:b/>
              </w:rPr>
              <w:t>Opening Proceeds</w:t>
            </w:r>
          </w:p>
        </w:tc>
      </w:tr>
      <w:tr w:rsidR="00220934" w:rsidRPr="00EB1441" w:rsidTr="00E3711D">
        <w:trPr>
          <w:trHeight w:val="692"/>
        </w:trPr>
        <w:tc>
          <w:tcPr>
            <w:tcW w:w="566" w:type="dxa"/>
            <w:tcBorders>
              <w:bottom w:val="nil"/>
            </w:tcBorders>
            <w:shd w:val="clear" w:color="auto" w:fill="auto"/>
          </w:tcPr>
          <w:p w:rsidR="00220934" w:rsidRPr="00EB1441" w:rsidRDefault="00220934" w:rsidP="00C132C0"/>
        </w:tc>
        <w:tc>
          <w:tcPr>
            <w:tcW w:w="532" w:type="dxa"/>
            <w:shd w:val="clear" w:color="auto" w:fill="auto"/>
          </w:tcPr>
          <w:p w:rsidR="00220934" w:rsidRPr="00C132C0" w:rsidRDefault="00220934" w:rsidP="00C132C0">
            <w:pPr>
              <w:rPr>
                <w:b/>
              </w:rPr>
            </w:pPr>
            <w:r w:rsidRPr="00C132C0">
              <w:rPr>
                <w:b/>
              </w:rPr>
              <w:t>(A)</w:t>
            </w:r>
          </w:p>
        </w:tc>
        <w:tc>
          <w:tcPr>
            <w:tcW w:w="7200" w:type="dxa"/>
            <w:shd w:val="clear" w:color="auto" w:fill="auto"/>
          </w:tcPr>
          <w:p w:rsidR="00220934" w:rsidRPr="00C132C0" w:rsidRDefault="00220934" w:rsidP="00C132C0">
            <w:pPr>
              <w:rPr>
                <w:b/>
              </w:rPr>
            </w:pPr>
            <w:r w:rsidRPr="00C132C0">
              <w:rPr>
                <w:b/>
              </w:rPr>
              <w:t xml:space="preserve">Closing unused proceeds balance </w:t>
            </w:r>
            <w:r w:rsidR="00E3711D">
              <w:rPr>
                <w:b/>
              </w:rPr>
              <w:t>from the last Notice in Form 45</w:t>
            </w:r>
            <w:r w:rsidR="00E3711D">
              <w:rPr>
                <w:b/>
              </w:rPr>
              <w:noBreakHyphen/>
            </w:r>
            <w:r w:rsidRPr="00C132C0">
              <w:rPr>
                <w:b/>
              </w:rPr>
              <w:t>106F16 filed, if any</w:t>
            </w:r>
          </w:p>
        </w:tc>
        <w:tc>
          <w:tcPr>
            <w:tcW w:w="1278" w:type="dxa"/>
            <w:shd w:val="clear" w:color="auto" w:fill="auto"/>
          </w:tcPr>
          <w:p w:rsidR="00220934" w:rsidRPr="00EB1441" w:rsidRDefault="00220934" w:rsidP="00C132C0">
            <w:r w:rsidRPr="00EB1441">
              <w:t>$</w:t>
            </w:r>
          </w:p>
        </w:tc>
      </w:tr>
      <w:tr w:rsidR="00220934" w:rsidRPr="00EB1441" w:rsidTr="00E3711D">
        <w:trPr>
          <w:trHeight w:val="548"/>
        </w:trPr>
        <w:tc>
          <w:tcPr>
            <w:tcW w:w="566" w:type="dxa"/>
            <w:tcBorders>
              <w:top w:val="nil"/>
              <w:bottom w:val="nil"/>
            </w:tcBorders>
            <w:shd w:val="clear" w:color="auto" w:fill="auto"/>
          </w:tcPr>
          <w:p w:rsidR="00220934" w:rsidRPr="00EB1441" w:rsidRDefault="00220934" w:rsidP="00C132C0"/>
        </w:tc>
        <w:tc>
          <w:tcPr>
            <w:tcW w:w="532" w:type="dxa"/>
            <w:shd w:val="clear" w:color="auto" w:fill="auto"/>
          </w:tcPr>
          <w:p w:rsidR="00220934" w:rsidRPr="00C132C0" w:rsidRDefault="00220934" w:rsidP="00C132C0">
            <w:pPr>
              <w:rPr>
                <w:b/>
              </w:rPr>
            </w:pPr>
            <w:r w:rsidRPr="00C132C0">
              <w:rPr>
                <w:b/>
              </w:rPr>
              <w:t>(B)</w:t>
            </w:r>
          </w:p>
        </w:tc>
        <w:tc>
          <w:tcPr>
            <w:tcW w:w="7200" w:type="dxa"/>
            <w:shd w:val="clear" w:color="auto" w:fill="auto"/>
          </w:tcPr>
          <w:p w:rsidR="00220934" w:rsidRPr="00C132C0" w:rsidRDefault="00220934" w:rsidP="00C132C0">
            <w:pPr>
              <w:rPr>
                <w:b/>
              </w:rPr>
            </w:pPr>
            <w:r w:rsidRPr="00C132C0">
              <w:rPr>
                <w:b/>
              </w:rPr>
              <w:t>Proceeds raised in the most recently completed financial year</w:t>
            </w:r>
          </w:p>
        </w:tc>
        <w:tc>
          <w:tcPr>
            <w:tcW w:w="1278" w:type="dxa"/>
            <w:shd w:val="clear" w:color="auto" w:fill="auto"/>
          </w:tcPr>
          <w:p w:rsidR="00220934" w:rsidRPr="00EB1441" w:rsidRDefault="00220934" w:rsidP="00C132C0">
            <w:r w:rsidRPr="00EB1441">
              <w:t>$</w:t>
            </w:r>
          </w:p>
        </w:tc>
      </w:tr>
      <w:tr w:rsidR="00220934" w:rsidRPr="00EB1441" w:rsidTr="00E3711D">
        <w:trPr>
          <w:trHeight w:val="422"/>
        </w:trPr>
        <w:tc>
          <w:tcPr>
            <w:tcW w:w="566" w:type="dxa"/>
            <w:tcBorders>
              <w:top w:val="nil"/>
              <w:bottom w:val="single" w:sz="4" w:space="0" w:color="auto"/>
            </w:tcBorders>
            <w:shd w:val="clear" w:color="auto" w:fill="auto"/>
          </w:tcPr>
          <w:p w:rsidR="00220934" w:rsidRPr="00EB1441" w:rsidRDefault="00220934" w:rsidP="00C132C0"/>
        </w:tc>
        <w:tc>
          <w:tcPr>
            <w:tcW w:w="532" w:type="dxa"/>
            <w:tcBorders>
              <w:bottom w:val="single" w:sz="4" w:space="0" w:color="auto"/>
            </w:tcBorders>
            <w:shd w:val="clear" w:color="auto" w:fill="auto"/>
          </w:tcPr>
          <w:p w:rsidR="00220934" w:rsidRPr="00C132C0" w:rsidRDefault="00220934" w:rsidP="00C132C0">
            <w:pPr>
              <w:rPr>
                <w:b/>
              </w:rPr>
            </w:pPr>
            <w:r w:rsidRPr="00C132C0">
              <w:rPr>
                <w:b/>
              </w:rPr>
              <w:t>(C)</w:t>
            </w:r>
          </w:p>
        </w:tc>
        <w:tc>
          <w:tcPr>
            <w:tcW w:w="7200" w:type="dxa"/>
            <w:tcBorders>
              <w:bottom w:val="single" w:sz="4" w:space="0" w:color="auto"/>
            </w:tcBorders>
            <w:shd w:val="clear" w:color="auto" w:fill="auto"/>
          </w:tcPr>
          <w:p w:rsidR="00220934" w:rsidRPr="00EB1441" w:rsidRDefault="00220934" w:rsidP="00C132C0">
            <w:r w:rsidRPr="00C132C0">
              <w:rPr>
                <w:b/>
              </w:rPr>
              <w:t>Total opening proceeds</w:t>
            </w:r>
            <w:r w:rsidRPr="00EB1441">
              <w:t xml:space="preserve"> </w:t>
            </w:r>
            <w:r w:rsidRPr="00EB1441">
              <w:rPr>
                <w:i/>
              </w:rPr>
              <w:t>[Line (C) = Line (A) + Line (B)]</w:t>
            </w:r>
          </w:p>
        </w:tc>
        <w:tc>
          <w:tcPr>
            <w:tcW w:w="1278" w:type="dxa"/>
            <w:tcBorders>
              <w:bottom w:val="single" w:sz="4" w:space="0" w:color="auto"/>
            </w:tcBorders>
            <w:shd w:val="clear" w:color="auto" w:fill="auto"/>
          </w:tcPr>
          <w:p w:rsidR="00220934" w:rsidRPr="00EB1441" w:rsidRDefault="00220934" w:rsidP="00C132C0">
            <w:r w:rsidRPr="00EB1441">
              <w:t>$</w:t>
            </w:r>
          </w:p>
        </w:tc>
      </w:tr>
      <w:tr w:rsidR="00220934" w:rsidRPr="00C132C0" w:rsidTr="00E3711D">
        <w:trPr>
          <w:trHeight w:hRule="exact" w:val="446"/>
        </w:trPr>
        <w:tc>
          <w:tcPr>
            <w:tcW w:w="566" w:type="dxa"/>
            <w:tcBorders>
              <w:bottom w:val="single" w:sz="4" w:space="0" w:color="auto"/>
            </w:tcBorders>
            <w:shd w:val="clear" w:color="auto" w:fill="17365D"/>
            <w:vAlign w:val="center"/>
          </w:tcPr>
          <w:p w:rsidR="00220934" w:rsidRPr="00C132C0" w:rsidRDefault="00220934" w:rsidP="00E3711D">
            <w:pPr>
              <w:rPr>
                <w:b/>
              </w:rPr>
            </w:pPr>
            <w:r w:rsidRPr="00C132C0">
              <w:rPr>
                <w:b/>
              </w:rPr>
              <w:t>2</w:t>
            </w:r>
          </w:p>
        </w:tc>
        <w:tc>
          <w:tcPr>
            <w:tcW w:w="9010" w:type="dxa"/>
            <w:gridSpan w:val="3"/>
            <w:shd w:val="clear" w:color="auto" w:fill="17365D"/>
            <w:vAlign w:val="center"/>
          </w:tcPr>
          <w:p w:rsidR="00220934" w:rsidRPr="00C132C0" w:rsidRDefault="00220934" w:rsidP="00E3711D">
            <w:pPr>
              <w:rPr>
                <w:b/>
              </w:rPr>
            </w:pPr>
            <w:r w:rsidRPr="00C132C0">
              <w:rPr>
                <w:b/>
              </w:rPr>
              <w:t>Proceeds Used During the Most Recently Completed Financial Year</w:t>
            </w:r>
          </w:p>
        </w:tc>
      </w:tr>
      <w:tr w:rsidR="00220934" w:rsidRPr="00EB1441" w:rsidTr="00783044">
        <w:trPr>
          <w:trHeight w:val="2348"/>
        </w:trPr>
        <w:tc>
          <w:tcPr>
            <w:tcW w:w="566" w:type="dxa"/>
            <w:tcBorders>
              <w:bottom w:val="nil"/>
            </w:tcBorders>
            <w:shd w:val="clear" w:color="auto" w:fill="auto"/>
          </w:tcPr>
          <w:p w:rsidR="00220934" w:rsidRPr="00EB1441" w:rsidRDefault="00220934" w:rsidP="00C132C0"/>
        </w:tc>
        <w:tc>
          <w:tcPr>
            <w:tcW w:w="532" w:type="dxa"/>
            <w:shd w:val="clear" w:color="auto" w:fill="auto"/>
          </w:tcPr>
          <w:p w:rsidR="00220934" w:rsidRPr="00EB1441" w:rsidRDefault="00220934" w:rsidP="00C132C0"/>
        </w:tc>
        <w:tc>
          <w:tcPr>
            <w:tcW w:w="7200" w:type="dxa"/>
            <w:shd w:val="clear" w:color="auto" w:fill="auto"/>
          </w:tcPr>
          <w:p w:rsidR="00220934" w:rsidRPr="00EB1441" w:rsidRDefault="00220934" w:rsidP="00C132C0">
            <w:pPr>
              <w:rPr>
                <w:i/>
              </w:rPr>
            </w:pPr>
            <w:r w:rsidRPr="00EB1441">
              <w:rPr>
                <w:i/>
              </w:rPr>
              <w:t>[Provide in reasonable detail a breakdown of all proceeds used in the most recently completed financial year, including proceeds used to pay the following, as applicable:</w:t>
            </w:r>
          </w:p>
          <w:p w:rsidR="00220934" w:rsidRDefault="00220934" w:rsidP="00783044">
            <w:pPr>
              <w:pStyle w:val="ItalicsList1Instructions"/>
            </w:pPr>
            <w:r w:rsidRPr="00E3711D">
              <w:t xml:space="preserve">selling commissions and fees </w:t>
            </w:r>
          </w:p>
          <w:p w:rsidR="00E3711D" w:rsidRDefault="00E3711D" w:rsidP="00783044">
            <w:pPr>
              <w:pStyle w:val="ItalicsList1Instructions"/>
            </w:pPr>
            <w:r>
              <w:t>other offering costs</w:t>
            </w:r>
          </w:p>
          <w:p w:rsidR="00E3711D" w:rsidRDefault="00E3711D" w:rsidP="00783044">
            <w:pPr>
              <w:pStyle w:val="ItalicsList1Instructions"/>
            </w:pPr>
            <w:r>
              <w:t>amounts paid in respect of each use of available funds identified in the offering memorandum</w:t>
            </w:r>
          </w:p>
          <w:p w:rsidR="00220934" w:rsidRPr="00EB1441" w:rsidRDefault="00E3711D" w:rsidP="00783044">
            <w:pPr>
              <w:pStyle w:val="ItalicsList1Instructions"/>
            </w:pPr>
            <w:r>
              <w:t>each other principal use of proceeds, identified separately</w:t>
            </w:r>
            <w:r w:rsidRPr="00E3711D">
              <w:t>]</w:t>
            </w:r>
          </w:p>
        </w:tc>
        <w:tc>
          <w:tcPr>
            <w:tcW w:w="1278" w:type="dxa"/>
            <w:shd w:val="clear" w:color="auto" w:fill="auto"/>
          </w:tcPr>
          <w:p w:rsidR="00220934" w:rsidRPr="00EB1441" w:rsidRDefault="00220934" w:rsidP="00C132C0">
            <w:r w:rsidRPr="00EB1441">
              <w:t>$</w:t>
            </w:r>
          </w:p>
        </w:tc>
      </w:tr>
      <w:tr w:rsidR="00220934" w:rsidRPr="00EB1441" w:rsidTr="00727BF3">
        <w:trPr>
          <w:trHeight w:val="980"/>
        </w:trPr>
        <w:tc>
          <w:tcPr>
            <w:tcW w:w="566" w:type="dxa"/>
            <w:tcBorders>
              <w:top w:val="nil"/>
              <w:bottom w:val="nil"/>
            </w:tcBorders>
            <w:shd w:val="clear" w:color="auto" w:fill="auto"/>
          </w:tcPr>
          <w:p w:rsidR="00220934" w:rsidRPr="00EB1441" w:rsidRDefault="00220934" w:rsidP="00C132C0"/>
        </w:tc>
        <w:tc>
          <w:tcPr>
            <w:tcW w:w="532" w:type="dxa"/>
            <w:shd w:val="clear" w:color="auto" w:fill="auto"/>
          </w:tcPr>
          <w:p w:rsidR="00220934" w:rsidRPr="00C132C0" w:rsidRDefault="00220934" w:rsidP="00C132C0">
            <w:pPr>
              <w:rPr>
                <w:b/>
              </w:rPr>
            </w:pPr>
            <w:r w:rsidRPr="00C132C0">
              <w:rPr>
                <w:b/>
              </w:rPr>
              <w:t>(D)</w:t>
            </w:r>
          </w:p>
        </w:tc>
        <w:tc>
          <w:tcPr>
            <w:tcW w:w="7200" w:type="dxa"/>
            <w:shd w:val="clear" w:color="auto" w:fill="auto"/>
          </w:tcPr>
          <w:p w:rsidR="00220934" w:rsidRPr="00727BF3" w:rsidRDefault="00220934" w:rsidP="00C132C0">
            <w:pPr>
              <w:rPr>
                <w:i/>
              </w:rPr>
            </w:pPr>
            <w:r w:rsidRPr="00C132C0">
              <w:rPr>
                <w:b/>
              </w:rPr>
              <w:t>Total used proceeds</w:t>
            </w:r>
            <w:r w:rsidRPr="00EB1441">
              <w:t xml:space="preserve"> </w:t>
            </w:r>
            <w:r w:rsidRPr="00EB1441">
              <w:rPr>
                <w:i/>
              </w:rPr>
              <w:t>[Line (D) is the sum of the uses of proceeds itemized in this section 2 of the table, and must equal the aggregate gross proceeds used during the most recently completed financial year.]</w:t>
            </w:r>
          </w:p>
        </w:tc>
        <w:tc>
          <w:tcPr>
            <w:tcW w:w="1278" w:type="dxa"/>
            <w:tcBorders>
              <w:bottom w:val="single" w:sz="4" w:space="0" w:color="auto"/>
            </w:tcBorders>
            <w:shd w:val="clear" w:color="auto" w:fill="auto"/>
          </w:tcPr>
          <w:p w:rsidR="00220934" w:rsidRPr="00EB1441" w:rsidRDefault="00220934" w:rsidP="00C132C0">
            <w:r w:rsidRPr="00EB1441">
              <w:t>$</w:t>
            </w:r>
          </w:p>
        </w:tc>
      </w:tr>
      <w:tr w:rsidR="00220934" w:rsidRPr="00C132C0" w:rsidTr="00E3711D">
        <w:trPr>
          <w:trHeight w:hRule="exact" w:val="446"/>
        </w:trPr>
        <w:tc>
          <w:tcPr>
            <w:tcW w:w="566" w:type="dxa"/>
            <w:shd w:val="clear" w:color="auto" w:fill="17365D"/>
            <w:vAlign w:val="center"/>
          </w:tcPr>
          <w:p w:rsidR="00220934" w:rsidRPr="00C132C0" w:rsidRDefault="00220934" w:rsidP="00E3711D">
            <w:pPr>
              <w:rPr>
                <w:b/>
              </w:rPr>
            </w:pPr>
            <w:r w:rsidRPr="00C132C0">
              <w:rPr>
                <w:b/>
              </w:rPr>
              <w:t>3</w:t>
            </w:r>
          </w:p>
        </w:tc>
        <w:tc>
          <w:tcPr>
            <w:tcW w:w="9010" w:type="dxa"/>
            <w:gridSpan w:val="3"/>
            <w:shd w:val="clear" w:color="auto" w:fill="17365D"/>
            <w:vAlign w:val="center"/>
          </w:tcPr>
          <w:p w:rsidR="00220934" w:rsidRPr="00C132C0" w:rsidRDefault="00220934" w:rsidP="00E3711D">
            <w:pPr>
              <w:rPr>
                <w:b/>
              </w:rPr>
            </w:pPr>
            <w:r w:rsidRPr="00C132C0">
              <w:rPr>
                <w:b/>
              </w:rPr>
              <w:t>Closing Unused Proceeds</w:t>
            </w:r>
          </w:p>
        </w:tc>
      </w:tr>
      <w:tr w:rsidR="00220934" w:rsidRPr="00EB1441" w:rsidTr="00727BF3">
        <w:trPr>
          <w:trHeight w:val="440"/>
        </w:trPr>
        <w:tc>
          <w:tcPr>
            <w:tcW w:w="566" w:type="dxa"/>
            <w:shd w:val="clear" w:color="auto" w:fill="auto"/>
          </w:tcPr>
          <w:p w:rsidR="00220934" w:rsidRPr="00EB1441" w:rsidRDefault="00220934" w:rsidP="00C132C0"/>
        </w:tc>
        <w:tc>
          <w:tcPr>
            <w:tcW w:w="532" w:type="dxa"/>
            <w:shd w:val="clear" w:color="auto" w:fill="auto"/>
          </w:tcPr>
          <w:p w:rsidR="00220934" w:rsidRPr="00C132C0" w:rsidRDefault="00220934" w:rsidP="00C132C0">
            <w:pPr>
              <w:rPr>
                <w:b/>
              </w:rPr>
            </w:pPr>
            <w:r w:rsidRPr="00C132C0">
              <w:rPr>
                <w:b/>
              </w:rPr>
              <w:t>(E)</w:t>
            </w:r>
          </w:p>
        </w:tc>
        <w:tc>
          <w:tcPr>
            <w:tcW w:w="7200" w:type="dxa"/>
            <w:shd w:val="clear" w:color="auto" w:fill="auto"/>
          </w:tcPr>
          <w:p w:rsidR="00220934" w:rsidRPr="00EB1441" w:rsidRDefault="00220934" w:rsidP="00C132C0">
            <w:r w:rsidRPr="00C132C0">
              <w:rPr>
                <w:b/>
              </w:rPr>
              <w:t>Closing unused proceeds</w:t>
            </w:r>
            <w:r w:rsidRPr="00EB1441">
              <w:t xml:space="preserve">  </w:t>
            </w:r>
            <w:r w:rsidRPr="00EB1441">
              <w:rPr>
                <w:i/>
              </w:rPr>
              <w:t>[Line (E) = Line (C) – Line (D)]</w:t>
            </w:r>
          </w:p>
        </w:tc>
        <w:tc>
          <w:tcPr>
            <w:tcW w:w="1278" w:type="dxa"/>
            <w:shd w:val="clear" w:color="auto" w:fill="auto"/>
          </w:tcPr>
          <w:p w:rsidR="00220934" w:rsidRPr="00EB1441" w:rsidRDefault="00220934" w:rsidP="00C132C0">
            <w:r w:rsidRPr="00EB1441">
              <w:t>$</w:t>
            </w:r>
          </w:p>
        </w:tc>
      </w:tr>
    </w:tbl>
    <w:p w:rsidR="00220934" w:rsidRDefault="00220934" w:rsidP="00C132C0"/>
    <w:p w:rsidR="003521AC" w:rsidRPr="00EB1441" w:rsidRDefault="003521AC" w:rsidP="00C132C0"/>
    <w:p w:rsidR="00220934" w:rsidRPr="00EB1441" w:rsidRDefault="00220934" w:rsidP="00C132C0">
      <w:proofErr w:type="gramStart"/>
      <w:r w:rsidRPr="00EB1441">
        <w:rPr>
          <w:bCs/>
          <w:i/>
        </w:rPr>
        <w:t>[If any of the proceeds required to be disclosed in this table were paid directly or indirectly to a related party (as defined in Instruction A.6 of Form 45-106F2 Offering Memorandum Form for Non-Qualifying Issuers) of the issuer, state in each case the name of the related party to whom the payment was made, their relationship to the issuer and the amount paid to the related party.]</w:t>
      </w:r>
      <w:proofErr w:type="gramEnd"/>
    </w:p>
    <w:p w:rsidR="00220934" w:rsidRDefault="00220934" w:rsidP="00CA51D4"/>
    <w:p w:rsidR="00CA51D4" w:rsidRDefault="00CA51D4" w:rsidP="00CA51D4">
      <w:pPr>
        <w:sectPr w:rsidR="00CA51D4" w:rsidSect="00083DA9">
          <w:headerReference w:type="first" r:id="rId8"/>
          <w:pgSz w:w="12240" w:h="15840"/>
          <w:pgMar w:top="1440" w:right="1440" w:bottom="1440" w:left="1440" w:header="720" w:footer="720" w:gutter="0"/>
          <w:cols w:space="720"/>
          <w:docGrid w:linePitch="360"/>
        </w:sectPr>
      </w:pPr>
    </w:p>
    <w:p w:rsidR="00220934" w:rsidRPr="00C132C0" w:rsidRDefault="00220934" w:rsidP="00C132C0">
      <w:pPr>
        <w:jc w:val="center"/>
        <w:rPr>
          <w:b/>
        </w:rPr>
      </w:pPr>
      <w:r w:rsidRPr="00C132C0">
        <w:rPr>
          <w:b/>
        </w:rPr>
        <w:lastRenderedPageBreak/>
        <w:t>Instructions for Completing</w:t>
      </w:r>
    </w:p>
    <w:p w:rsidR="00220934" w:rsidRPr="00C132C0" w:rsidRDefault="00220934" w:rsidP="00C132C0">
      <w:pPr>
        <w:jc w:val="center"/>
        <w:rPr>
          <w:b/>
        </w:rPr>
      </w:pPr>
      <w:r w:rsidRPr="00C132C0">
        <w:rPr>
          <w:b/>
        </w:rPr>
        <w:t>Form 45-106F16</w:t>
      </w:r>
    </w:p>
    <w:p w:rsidR="00220934" w:rsidRDefault="00220934" w:rsidP="00C132C0">
      <w:pPr>
        <w:jc w:val="center"/>
        <w:rPr>
          <w:b/>
          <w:i/>
        </w:rPr>
      </w:pPr>
      <w:r w:rsidRPr="00C132C0">
        <w:rPr>
          <w:b/>
          <w:i/>
        </w:rPr>
        <w:t>Notice of Use of Proceeds</w:t>
      </w:r>
    </w:p>
    <w:p w:rsidR="00C132C0" w:rsidRPr="00C132C0" w:rsidRDefault="00C132C0" w:rsidP="00C132C0"/>
    <w:p w:rsidR="00220934" w:rsidRPr="00EB1441" w:rsidRDefault="00220934" w:rsidP="00C132C0">
      <w:pPr>
        <w:pStyle w:val="Heading9"/>
      </w:pPr>
      <w:r w:rsidRPr="00EB1441">
        <w:t xml:space="preserve">The amount for Line (A) </w:t>
      </w:r>
      <w:proofErr w:type="gramStart"/>
      <w:r w:rsidRPr="00EB1441">
        <w:t>is taken</w:t>
      </w:r>
      <w:proofErr w:type="gramEnd"/>
      <w:r w:rsidRPr="00EB1441">
        <w:t xml:space="preserve"> from Line (E) in the prior year’s Notice of Use of Proceeds (Notice), if applicable. If a Notice was not required in the prior year, then t</w:t>
      </w:r>
      <w:r w:rsidR="00C132C0">
        <w:t>he amount for Line (A) is $nil.</w:t>
      </w:r>
    </w:p>
    <w:p w:rsidR="00220934" w:rsidRPr="00EB1441" w:rsidRDefault="00220934" w:rsidP="00C132C0">
      <w:pPr>
        <w:pStyle w:val="Heading9"/>
      </w:pPr>
      <w:r w:rsidRPr="00EB1441">
        <w:t>The amount for Line (B) is the aggregate gross proceeds raised in all jurisdictions in Canada under section 2.9 [</w:t>
      </w:r>
      <w:r w:rsidRPr="00EB1441">
        <w:rPr>
          <w:i/>
        </w:rPr>
        <w:t>Offering memorandum</w:t>
      </w:r>
      <w:r w:rsidRPr="00EB1441">
        <w:t xml:space="preserve">] of National Instrument 45-106 (the OM exemption) during the most recently completed financial year. If an issuer raised funds </w:t>
      </w:r>
      <w:proofErr w:type="gramStart"/>
      <w:r w:rsidRPr="00EB1441">
        <w:t>in reliance on other prospectus exemptions concurrently with the OM exemption during the year</w:t>
      </w:r>
      <w:proofErr w:type="gramEnd"/>
      <w:r w:rsidRPr="00EB1441">
        <w:t xml:space="preserve"> and it is impractical to separately track proceeds raised only under the OM exemption, the issuer can provide the disclosure outlined in the table for the aggregate gross proceeds raised under all prospectus exemptions during the most rec</w:t>
      </w:r>
      <w:r w:rsidR="00C132C0">
        <w:t>ently completed financial year.</w:t>
      </w:r>
    </w:p>
    <w:p w:rsidR="00220934" w:rsidRPr="00EB1441" w:rsidRDefault="00220934" w:rsidP="00C132C0">
      <w:pPr>
        <w:pStyle w:val="Heading9"/>
      </w:pPr>
      <w:r w:rsidRPr="00EB1441">
        <w:t xml:space="preserve">If Line (C) is $nil, then the issuer does not have an obligation to file, deliver or make reasonably available the Notice for that financial year. </w:t>
      </w:r>
    </w:p>
    <w:p w:rsidR="00220934" w:rsidRPr="00EB1441" w:rsidRDefault="00220934" w:rsidP="00C132C0">
      <w:pPr>
        <w:pStyle w:val="Heading9"/>
      </w:pPr>
      <w:r w:rsidRPr="00EB1441">
        <w:t xml:space="preserve">In Section 2 of the table, the issuer must provide a breakdown in reasonable detail of the uses of the aggregate gross proceeds during the most recently completed financial year. Issuers should ensure that the disclosure is specific enough and provides sufficient detail for an investor to understand how the proceeds </w:t>
      </w:r>
      <w:proofErr w:type="gramStart"/>
      <w:r w:rsidRPr="00EB1441">
        <w:t>have been used</w:t>
      </w:r>
      <w:proofErr w:type="gramEnd"/>
      <w:r w:rsidRPr="00EB1441">
        <w:t xml:space="preserve">. </w:t>
      </w:r>
    </w:p>
    <w:p w:rsidR="00220934" w:rsidRPr="00EB1441" w:rsidRDefault="00220934" w:rsidP="00C132C0">
      <w:pPr>
        <w:pStyle w:val="Heading9"/>
      </w:pPr>
      <w:r w:rsidRPr="00EB1441">
        <w:t xml:space="preserve">Both direct and indirect payments to related parties </w:t>
      </w:r>
      <w:proofErr w:type="gramStart"/>
      <w:r w:rsidRPr="00EB1441">
        <w:t>must be disclosed</w:t>
      </w:r>
      <w:proofErr w:type="gramEnd"/>
      <w:r w:rsidRPr="00EB1441">
        <w:t xml:space="preserve">. An example of an indirect payment could include repayment of a debt that </w:t>
      </w:r>
      <w:proofErr w:type="gramStart"/>
      <w:r w:rsidRPr="00EB1441">
        <w:t>was incurred</w:t>
      </w:r>
      <w:proofErr w:type="gramEnd"/>
      <w:r w:rsidRPr="00EB1441">
        <w:t xml:space="preserve"> for a prior payment to a related party. </w:t>
      </w:r>
      <w:r w:rsidRPr="00EB1441">
        <w:tab/>
      </w:r>
    </w:p>
    <w:p w:rsidR="00220934" w:rsidRPr="00EB1441" w:rsidRDefault="00220934" w:rsidP="00C132C0">
      <w:pPr>
        <w:pStyle w:val="Heading9"/>
      </w:pPr>
      <w:r w:rsidRPr="00EB1441">
        <w:t xml:space="preserve">Proceeds invested on a temporary basis </w:t>
      </w:r>
      <w:proofErr w:type="gramStart"/>
      <w:r w:rsidRPr="00EB1441">
        <w:t>would not generally be</w:t>
      </w:r>
      <w:r w:rsidR="00C132C0">
        <w:t xml:space="preserve"> considered to have been used</w:t>
      </w:r>
      <w:proofErr w:type="gramEnd"/>
      <w:r w:rsidR="00C132C0">
        <w:t xml:space="preserve">. </w:t>
      </w:r>
    </w:p>
    <w:p w:rsidR="00220934" w:rsidRDefault="00220934" w:rsidP="00C132C0">
      <w:pPr>
        <w:rPr>
          <w:i/>
          <w:caps/>
        </w:rPr>
      </w:pPr>
    </w:p>
    <w:p w:rsidR="00220934" w:rsidRPr="00EE3FD7" w:rsidRDefault="00220934" w:rsidP="00C132C0"/>
    <w:sectPr w:rsidR="00220934" w:rsidRPr="00EE3FD7" w:rsidSect="003521A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AC" w:rsidRDefault="003521AC" w:rsidP="003521AC">
      <w:r>
        <w:separator/>
      </w:r>
    </w:p>
  </w:endnote>
  <w:endnote w:type="continuationSeparator" w:id="0">
    <w:p w:rsidR="003521AC" w:rsidRDefault="003521AC" w:rsidP="0035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AC" w:rsidRDefault="003521AC" w:rsidP="003521AC">
      <w:r>
        <w:separator/>
      </w:r>
    </w:p>
  </w:footnote>
  <w:footnote w:type="continuationSeparator" w:id="0">
    <w:p w:rsidR="003521AC" w:rsidRDefault="003521AC" w:rsidP="00352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359" w:rsidRDefault="00347359">
    <w:pPr>
      <w:pStyle w:val="Header"/>
      <w:jc w:val="center"/>
    </w:pPr>
    <w:r>
      <w:t>-</w:t>
    </w:r>
    <w:sdt>
      <w:sdtPr>
        <w:id w:val="16359118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8255E">
          <w:rPr>
            <w:noProof/>
          </w:rPr>
          <w:t>2</w:t>
        </w:r>
        <w:r>
          <w:rPr>
            <w:noProof/>
          </w:rPr>
          <w:fldChar w:fldCharType="end"/>
        </w:r>
        <w:r>
          <w:rPr>
            <w:noProof/>
          </w:rPr>
          <w:t>-</w:t>
        </w:r>
      </w:sdtContent>
    </w:sdt>
  </w:p>
  <w:p w:rsidR="00347359" w:rsidRDefault="003473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112"/>
    <w:multiLevelType w:val="hybridMultilevel"/>
    <w:tmpl w:val="1124FDEC"/>
    <w:lvl w:ilvl="0" w:tplc="FCF8535A">
      <w:start w:val="1"/>
      <w:numFmt w:val="lowerRoman"/>
      <w:pStyle w:val="ItalicsList1Instructions"/>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BC1903"/>
    <w:multiLevelType w:val="hybridMultilevel"/>
    <w:tmpl w:val="183C06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D8602BD"/>
    <w:multiLevelType w:val="hybridMultilevel"/>
    <w:tmpl w:val="85E2BE1E"/>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77B4A52"/>
    <w:multiLevelType w:val="hybridMultilevel"/>
    <w:tmpl w:val="B07E4890"/>
    <w:name w:val="Heading_14"/>
    <w:lvl w:ilvl="0" w:tplc="34285D1E">
      <w:start w:val="1"/>
      <w:numFmt w:val="decimal"/>
      <w:pStyle w:val="ListParagraphSub"/>
      <w:lvlText w:val="%1."/>
      <w:lvlJc w:val="left"/>
      <w:pPr>
        <w:ind w:left="28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8303FA7"/>
    <w:multiLevelType w:val="hybridMultilevel"/>
    <w:tmpl w:val="656411BC"/>
    <w:lvl w:ilvl="0" w:tplc="B1C42CB6">
      <w:start w:val="1"/>
      <w:numFmt w:val="decimal"/>
      <w:pStyle w:val="Not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9023EA"/>
    <w:multiLevelType w:val="multilevel"/>
    <w:tmpl w:val="1B027F88"/>
    <w:lvl w:ilvl="0">
      <w:start w:val="1"/>
      <w:numFmt w:val="decimal"/>
      <w:lvlRestart w:val="0"/>
      <w:pStyle w:val="Heading1"/>
      <w:suff w:val="space"/>
      <w:lvlText w:val="Item %1:"/>
      <w:lvlJc w:val="left"/>
      <w:pPr>
        <w:ind w:left="0" w:firstLine="0"/>
      </w:pPr>
      <w:rPr>
        <w:rFonts w:hint="default"/>
      </w:rPr>
    </w:lvl>
    <w:lvl w:ilvl="1">
      <w:start w:val="1"/>
      <w:numFmt w:val="decimal"/>
      <w:pStyle w:val="Heading2"/>
      <w:suff w:val="space"/>
      <w:lvlText w:val="%1.%2"/>
      <w:lvlJc w:val="left"/>
      <w:pPr>
        <w:ind w:left="0" w:firstLine="0"/>
      </w:pPr>
      <w:rPr>
        <w:rFonts w:hint="default"/>
        <w:b/>
        <w:i w:val="0"/>
      </w:rPr>
    </w:lvl>
    <w:lvl w:ilvl="2">
      <w:start w:val="1"/>
      <w:numFmt w:val="decimal"/>
      <w:pStyle w:val="Heading3"/>
      <w:lvlText w:val="(%3)"/>
      <w:lvlJc w:val="left"/>
      <w:pPr>
        <w:tabs>
          <w:tab w:val="num" w:pos="576"/>
        </w:tabs>
        <w:ind w:left="0" w:firstLine="0"/>
      </w:pPr>
      <w:rPr>
        <w:rFonts w:hint="default"/>
        <w:b/>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1"/>
      <w:numFmt w:val="upperLetter"/>
      <w:pStyle w:val="Heading6"/>
      <w:lvlText w:val="(%6)"/>
      <w:lvlJc w:val="left"/>
      <w:pPr>
        <w:tabs>
          <w:tab w:val="num" w:pos="2880"/>
        </w:tabs>
        <w:ind w:left="2880" w:hanging="720"/>
      </w:pPr>
      <w:rPr>
        <w:rFonts w:hint="default"/>
      </w:rPr>
    </w:lvl>
    <w:lvl w:ilvl="6">
      <w:start w:val="1"/>
      <w:numFmt w:val="lowerRoman"/>
      <w:pStyle w:val="Heading7"/>
      <w:lvlText w:val="%7."/>
      <w:lvlJc w:val="left"/>
      <w:pPr>
        <w:tabs>
          <w:tab w:val="num" w:pos="3600"/>
        </w:tabs>
        <w:ind w:left="3600" w:hanging="720"/>
      </w:pPr>
      <w:rPr>
        <w:rFonts w:hint="default"/>
      </w:rPr>
    </w:lvl>
    <w:lvl w:ilvl="7">
      <w:start w:val="1"/>
      <w:numFmt w:val="upperLetter"/>
      <w:pStyle w:val="Heading8"/>
      <w:lvlText w:val="%8."/>
      <w:lvlJc w:val="left"/>
      <w:pPr>
        <w:tabs>
          <w:tab w:val="num" w:pos="720"/>
        </w:tabs>
        <w:ind w:left="720" w:hanging="720"/>
      </w:pPr>
      <w:rPr>
        <w:rFonts w:hint="default"/>
      </w:rPr>
    </w:lvl>
    <w:lvl w:ilvl="8">
      <w:start w:val="1"/>
      <w:numFmt w:val="decimal"/>
      <w:pStyle w:val="Heading9"/>
      <w:lvlText w:val="%9."/>
      <w:lvlJc w:val="left"/>
      <w:pPr>
        <w:tabs>
          <w:tab w:val="num" w:pos="720"/>
        </w:tabs>
        <w:ind w:left="720" w:hanging="720"/>
      </w:pPr>
      <w:rPr>
        <w:rFonts w:hint="default"/>
      </w:rPr>
    </w:lvl>
  </w:abstractNum>
  <w:num w:numId="1">
    <w:abstractNumId w:val="4"/>
  </w:num>
  <w:num w:numId="2">
    <w:abstractNumId w:val="2"/>
  </w:num>
  <w:num w:numId="3">
    <w:abstractNumId w:val="1"/>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3"/>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D7"/>
    <w:rsid w:val="00070B1C"/>
    <w:rsid w:val="00083DA9"/>
    <w:rsid w:val="000E7CA2"/>
    <w:rsid w:val="001020DF"/>
    <w:rsid w:val="00220934"/>
    <w:rsid w:val="002B2164"/>
    <w:rsid w:val="00347359"/>
    <w:rsid w:val="003521AC"/>
    <w:rsid w:val="00366734"/>
    <w:rsid w:val="0037518C"/>
    <w:rsid w:val="00426851"/>
    <w:rsid w:val="004D0967"/>
    <w:rsid w:val="005C78E0"/>
    <w:rsid w:val="00624F01"/>
    <w:rsid w:val="00727BF3"/>
    <w:rsid w:val="00736926"/>
    <w:rsid w:val="00762B46"/>
    <w:rsid w:val="00783044"/>
    <w:rsid w:val="008135DE"/>
    <w:rsid w:val="0083623C"/>
    <w:rsid w:val="008918E6"/>
    <w:rsid w:val="008930D8"/>
    <w:rsid w:val="009C4555"/>
    <w:rsid w:val="00A44DD6"/>
    <w:rsid w:val="00A51CFE"/>
    <w:rsid w:val="00A770AA"/>
    <w:rsid w:val="00AD45F1"/>
    <w:rsid w:val="00B0553C"/>
    <w:rsid w:val="00B45714"/>
    <w:rsid w:val="00B8255E"/>
    <w:rsid w:val="00C132C0"/>
    <w:rsid w:val="00CA51D4"/>
    <w:rsid w:val="00CB4BEB"/>
    <w:rsid w:val="00DF4B3D"/>
    <w:rsid w:val="00E03EDC"/>
    <w:rsid w:val="00E3711D"/>
    <w:rsid w:val="00E665CE"/>
    <w:rsid w:val="00E71481"/>
    <w:rsid w:val="00ED26CD"/>
    <w:rsid w:val="00EE3FD7"/>
    <w:rsid w:val="00FD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934"/>
    <w:pPr>
      <w:spacing w:after="0" w:line="240" w:lineRule="auto"/>
    </w:pPr>
    <w:rPr>
      <w:rFonts w:ascii="Times New Roman" w:hAnsi="Times New Roman" w:cs="Times New Roman"/>
      <w:sz w:val="24"/>
      <w:szCs w:val="20"/>
      <w:lang w:val="en-CA"/>
    </w:rPr>
  </w:style>
  <w:style w:type="paragraph" w:styleId="Heading1">
    <w:name w:val="heading 1"/>
    <w:basedOn w:val="Normal"/>
    <w:link w:val="Heading1Char"/>
    <w:qFormat/>
    <w:rsid w:val="00220934"/>
    <w:pPr>
      <w:numPr>
        <w:numId w:val="12"/>
      </w:numPr>
      <w:spacing w:before="480" w:after="360"/>
      <w:outlineLvl w:val="0"/>
    </w:pPr>
    <w:rPr>
      <w:rFonts w:ascii="Times New Roman Bold" w:hAnsi="Times New Roman Bold"/>
      <w:b/>
    </w:rPr>
  </w:style>
  <w:style w:type="paragraph" w:styleId="Heading2">
    <w:name w:val="heading 2"/>
    <w:basedOn w:val="Normal"/>
    <w:link w:val="Heading2Char"/>
    <w:qFormat/>
    <w:rsid w:val="00220934"/>
    <w:pPr>
      <w:numPr>
        <w:ilvl w:val="1"/>
        <w:numId w:val="12"/>
      </w:numPr>
      <w:spacing w:after="240"/>
      <w:outlineLvl w:val="1"/>
    </w:pPr>
  </w:style>
  <w:style w:type="paragraph" w:styleId="Heading3">
    <w:name w:val="heading 3"/>
    <w:basedOn w:val="Normal"/>
    <w:link w:val="Heading3Char"/>
    <w:qFormat/>
    <w:rsid w:val="00220934"/>
    <w:pPr>
      <w:numPr>
        <w:ilvl w:val="2"/>
        <w:numId w:val="12"/>
      </w:numPr>
      <w:spacing w:after="240"/>
      <w:outlineLvl w:val="2"/>
    </w:pPr>
  </w:style>
  <w:style w:type="paragraph" w:styleId="Heading4">
    <w:name w:val="heading 4"/>
    <w:basedOn w:val="Normal"/>
    <w:link w:val="Heading4Char"/>
    <w:qFormat/>
    <w:rsid w:val="00220934"/>
    <w:pPr>
      <w:numPr>
        <w:ilvl w:val="3"/>
        <w:numId w:val="12"/>
      </w:numPr>
      <w:spacing w:after="240"/>
      <w:outlineLvl w:val="3"/>
    </w:pPr>
  </w:style>
  <w:style w:type="paragraph" w:styleId="Heading5">
    <w:name w:val="heading 5"/>
    <w:basedOn w:val="Normal"/>
    <w:link w:val="Heading5Char"/>
    <w:qFormat/>
    <w:rsid w:val="00220934"/>
    <w:pPr>
      <w:numPr>
        <w:ilvl w:val="4"/>
        <w:numId w:val="12"/>
      </w:numPr>
      <w:spacing w:after="240"/>
      <w:outlineLvl w:val="4"/>
    </w:pPr>
  </w:style>
  <w:style w:type="paragraph" w:styleId="Heading6">
    <w:name w:val="heading 6"/>
    <w:basedOn w:val="Normal"/>
    <w:link w:val="Heading6Char"/>
    <w:qFormat/>
    <w:rsid w:val="00220934"/>
    <w:pPr>
      <w:numPr>
        <w:ilvl w:val="5"/>
        <w:numId w:val="12"/>
      </w:numPr>
      <w:spacing w:after="240"/>
      <w:outlineLvl w:val="5"/>
    </w:pPr>
  </w:style>
  <w:style w:type="paragraph" w:styleId="Heading7">
    <w:name w:val="heading 7"/>
    <w:basedOn w:val="Normal"/>
    <w:link w:val="Heading7Char"/>
    <w:qFormat/>
    <w:rsid w:val="00220934"/>
    <w:pPr>
      <w:numPr>
        <w:ilvl w:val="6"/>
        <w:numId w:val="12"/>
      </w:numPr>
      <w:spacing w:after="240"/>
      <w:outlineLvl w:val="6"/>
    </w:pPr>
  </w:style>
  <w:style w:type="paragraph" w:styleId="Heading8">
    <w:name w:val="heading 8"/>
    <w:basedOn w:val="Normal"/>
    <w:link w:val="Heading8Char"/>
    <w:qFormat/>
    <w:rsid w:val="00220934"/>
    <w:pPr>
      <w:keepNext/>
      <w:numPr>
        <w:ilvl w:val="7"/>
        <w:numId w:val="12"/>
      </w:numPr>
      <w:spacing w:after="240"/>
      <w:outlineLvl w:val="7"/>
    </w:pPr>
    <w:rPr>
      <w:b/>
    </w:rPr>
  </w:style>
  <w:style w:type="paragraph" w:styleId="Heading9">
    <w:name w:val="heading 9"/>
    <w:basedOn w:val="Normal"/>
    <w:link w:val="Heading9Char"/>
    <w:qFormat/>
    <w:rsid w:val="00220934"/>
    <w:pPr>
      <w:numPr>
        <w:ilvl w:val="8"/>
        <w:numId w:val="1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CBullet1">
    <w:name w:val="ASC Bullet 1"/>
    <w:basedOn w:val="Normal"/>
    <w:rsid w:val="00220934"/>
  </w:style>
  <w:style w:type="paragraph" w:customStyle="1" w:styleId="ASCBullet2">
    <w:name w:val="ASC Bullet 2"/>
    <w:basedOn w:val="ASCBullet1"/>
    <w:rsid w:val="00220934"/>
  </w:style>
  <w:style w:type="paragraph" w:customStyle="1" w:styleId="ASCBullet3">
    <w:name w:val="ASC Bullet 3"/>
    <w:basedOn w:val="ASCBullet2"/>
    <w:rsid w:val="00220934"/>
  </w:style>
  <w:style w:type="paragraph" w:customStyle="1" w:styleId="ASCBullet4">
    <w:name w:val="ASC Bullet 4"/>
    <w:basedOn w:val="ASCBullet3"/>
    <w:rsid w:val="00220934"/>
  </w:style>
  <w:style w:type="paragraph" w:customStyle="1" w:styleId="ASCBullet5">
    <w:name w:val="ASC Bullet 5"/>
    <w:basedOn w:val="ASCBullet4"/>
    <w:rsid w:val="00220934"/>
  </w:style>
  <w:style w:type="paragraph" w:customStyle="1" w:styleId="ASCBullet6">
    <w:name w:val="ASC Bullet 6"/>
    <w:basedOn w:val="ASCBullet5"/>
    <w:rsid w:val="00220934"/>
  </w:style>
  <w:style w:type="paragraph" w:customStyle="1" w:styleId="ASCBullet7">
    <w:name w:val="ASC Bullet 7"/>
    <w:basedOn w:val="ASCBullet6"/>
    <w:rsid w:val="00220934"/>
  </w:style>
  <w:style w:type="paragraph" w:customStyle="1" w:styleId="ASCBullet8">
    <w:name w:val="ASC Bullet 8"/>
    <w:basedOn w:val="ASCBullet7"/>
    <w:rsid w:val="00220934"/>
  </w:style>
  <w:style w:type="paragraph" w:customStyle="1" w:styleId="ASCBullet9">
    <w:name w:val="ASC Bullet 9"/>
    <w:basedOn w:val="ASCBullet8"/>
    <w:rsid w:val="00220934"/>
  </w:style>
  <w:style w:type="paragraph" w:styleId="BodyText">
    <w:name w:val="Body Text"/>
    <w:basedOn w:val="Normal"/>
    <w:link w:val="BodyTextChar"/>
    <w:semiHidden/>
    <w:rsid w:val="00220934"/>
    <w:pPr>
      <w:spacing w:after="240"/>
    </w:pPr>
  </w:style>
  <w:style w:type="character" w:customStyle="1" w:styleId="BodyTextChar">
    <w:name w:val="Body Text Char"/>
    <w:basedOn w:val="DefaultParagraphFont"/>
    <w:link w:val="BodyText"/>
    <w:semiHidden/>
    <w:rsid w:val="00220934"/>
    <w:rPr>
      <w:rFonts w:ascii="Times New Roman" w:hAnsi="Times New Roman" w:cs="Times New Roman"/>
      <w:sz w:val="24"/>
      <w:szCs w:val="20"/>
      <w:lang w:val="en-CA"/>
    </w:rPr>
  </w:style>
  <w:style w:type="paragraph" w:styleId="Footer">
    <w:name w:val="footer"/>
    <w:basedOn w:val="Normal"/>
    <w:link w:val="FooterChar"/>
    <w:semiHidden/>
    <w:rsid w:val="00220934"/>
    <w:pPr>
      <w:tabs>
        <w:tab w:val="center" w:pos="4320"/>
        <w:tab w:val="right" w:pos="8640"/>
      </w:tabs>
    </w:pPr>
  </w:style>
  <w:style w:type="character" w:customStyle="1" w:styleId="FooterChar">
    <w:name w:val="Footer Char"/>
    <w:basedOn w:val="DefaultParagraphFont"/>
    <w:link w:val="Footer"/>
    <w:semiHidden/>
    <w:rsid w:val="00220934"/>
    <w:rPr>
      <w:rFonts w:ascii="Times New Roman" w:hAnsi="Times New Roman" w:cs="Times New Roman"/>
      <w:sz w:val="24"/>
      <w:szCs w:val="20"/>
      <w:lang w:val="en-CA"/>
    </w:rPr>
  </w:style>
  <w:style w:type="paragraph" w:styleId="Header">
    <w:name w:val="header"/>
    <w:basedOn w:val="Normal"/>
    <w:link w:val="HeaderChar"/>
    <w:uiPriority w:val="99"/>
    <w:rsid w:val="00220934"/>
    <w:pPr>
      <w:tabs>
        <w:tab w:val="center" w:pos="4680"/>
        <w:tab w:val="right" w:pos="9360"/>
      </w:tabs>
    </w:pPr>
  </w:style>
  <w:style w:type="character" w:customStyle="1" w:styleId="HeaderChar">
    <w:name w:val="Header Char"/>
    <w:basedOn w:val="DefaultParagraphFont"/>
    <w:link w:val="Header"/>
    <w:uiPriority w:val="99"/>
    <w:rsid w:val="00220934"/>
    <w:rPr>
      <w:rFonts w:ascii="Times New Roman" w:hAnsi="Times New Roman" w:cs="Times New Roman"/>
      <w:sz w:val="24"/>
      <w:szCs w:val="20"/>
      <w:lang w:val="en-CA"/>
    </w:rPr>
  </w:style>
  <w:style w:type="character" w:customStyle="1" w:styleId="Heading1Char">
    <w:name w:val="Heading 1 Char"/>
    <w:basedOn w:val="DefaultParagraphFont"/>
    <w:link w:val="Heading1"/>
    <w:rsid w:val="00220934"/>
    <w:rPr>
      <w:rFonts w:ascii="Times New Roman Bold" w:hAnsi="Times New Roman Bold" w:cs="Times New Roman"/>
      <w:b/>
      <w:sz w:val="24"/>
      <w:szCs w:val="20"/>
      <w:lang w:val="en-CA"/>
    </w:rPr>
  </w:style>
  <w:style w:type="character" w:customStyle="1" w:styleId="Heading2Char">
    <w:name w:val="Heading 2 Char"/>
    <w:basedOn w:val="DefaultParagraphFont"/>
    <w:link w:val="Heading2"/>
    <w:rsid w:val="00220934"/>
    <w:rPr>
      <w:rFonts w:ascii="Times New Roman" w:hAnsi="Times New Roman" w:cs="Times New Roman"/>
      <w:sz w:val="24"/>
      <w:szCs w:val="20"/>
      <w:lang w:val="en-CA"/>
    </w:rPr>
  </w:style>
  <w:style w:type="character" w:customStyle="1" w:styleId="Heading3Char">
    <w:name w:val="Heading 3 Char"/>
    <w:basedOn w:val="DefaultParagraphFont"/>
    <w:link w:val="Heading3"/>
    <w:rsid w:val="00220934"/>
    <w:rPr>
      <w:rFonts w:ascii="Times New Roman" w:hAnsi="Times New Roman" w:cs="Times New Roman"/>
      <w:sz w:val="24"/>
      <w:szCs w:val="20"/>
      <w:lang w:val="en-CA"/>
    </w:rPr>
  </w:style>
  <w:style w:type="character" w:customStyle="1" w:styleId="Heading4Char">
    <w:name w:val="Heading 4 Char"/>
    <w:basedOn w:val="DefaultParagraphFont"/>
    <w:link w:val="Heading4"/>
    <w:rsid w:val="00220934"/>
    <w:rPr>
      <w:rFonts w:ascii="Times New Roman" w:hAnsi="Times New Roman" w:cs="Times New Roman"/>
      <w:sz w:val="24"/>
      <w:szCs w:val="20"/>
      <w:lang w:val="en-CA"/>
    </w:rPr>
  </w:style>
  <w:style w:type="character" w:customStyle="1" w:styleId="Heading5Char">
    <w:name w:val="Heading 5 Char"/>
    <w:basedOn w:val="DefaultParagraphFont"/>
    <w:link w:val="Heading5"/>
    <w:rsid w:val="00220934"/>
    <w:rPr>
      <w:rFonts w:ascii="Times New Roman" w:hAnsi="Times New Roman" w:cs="Times New Roman"/>
      <w:sz w:val="24"/>
      <w:szCs w:val="20"/>
      <w:lang w:val="en-CA"/>
    </w:rPr>
  </w:style>
  <w:style w:type="character" w:customStyle="1" w:styleId="Heading6Char">
    <w:name w:val="Heading 6 Char"/>
    <w:basedOn w:val="DefaultParagraphFont"/>
    <w:link w:val="Heading6"/>
    <w:rsid w:val="00220934"/>
    <w:rPr>
      <w:rFonts w:ascii="Times New Roman" w:hAnsi="Times New Roman" w:cs="Times New Roman"/>
      <w:sz w:val="24"/>
      <w:szCs w:val="20"/>
      <w:lang w:val="en-CA"/>
    </w:rPr>
  </w:style>
  <w:style w:type="character" w:customStyle="1" w:styleId="Heading7Char">
    <w:name w:val="Heading 7 Char"/>
    <w:basedOn w:val="DefaultParagraphFont"/>
    <w:link w:val="Heading7"/>
    <w:rsid w:val="00220934"/>
    <w:rPr>
      <w:rFonts w:ascii="Times New Roman" w:hAnsi="Times New Roman" w:cs="Times New Roman"/>
      <w:sz w:val="24"/>
      <w:szCs w:val="20"/>
      <w:lang w:val="en-CA"/>
    </w:rPr>
  </w:style>
  <w:style w:type="character" w:customStyle="1" w:styleId="Heading8Char">
    <w:name w:val="Heading 8 Char"/>
    <w:basedOn w:val="DefaultParagraphFont"/>
    <w:link w:val="Heading8"/>
    <w:rsid w:val="00220934"/>
    <w:rPr>
      <w:rFonts w:ascii="Times New Roman" w:hAnsi="Times New Roman" w:cs="Times New Roman"/>
      <w:b/>
      <w:sz w:val="24"/>
      <w:szCs w:val="20"/>
      <w:lang w:val="en-CA"/>
    </w:rPr>
  </w:style>
  <w:style w:type="character" w:customStyle="1" w:styleId="Heading9Char">
    <w:name w:val="Heading 9 Char"/>
    <w:basedOn w:val="DefaultParagraphFont"/>
    <w:link w:val="Heading9"/>
    <w:rsid w:val="00220934"/>
    <w:rPr>
      <w:rFonts w:ascii="Times New Roman" w:hAnsi="Times New Roman" w:cs="Times New Roman"/>
      <w:sz w:val="24"/>
      <w:szCs w:val="20"/>
      <w:lang w:val="en-CA"/>
    </w:rPr>
  </w:style>
  <w:style w:type="paragraph" w:customStyle="1" w:styleId="IndentDouble">
    <w:name w:val="Indent (Double)"/>
    <w:aliases w:val="D2"/>
    <w:basedOn w:val="Normal"/>
    <w:next w:val="Normal"/>
    <w:rsid w:val="00220934"/>
    <w:pPr>
      <w:spacing w:after="240"/>
      <w:ind w:left="1430"/>
    </w:pPr>
  </w:style>
  <w:style w:type="paragraph" w:customStyle="1" w:styleId="IndentSingle">
    <w:name w:val="Indent (Single)"/>
    <w:aliases w:val="D1"/>
    <w:basedOn w:val="Normal"/>
    <w:next w:val="Normal"/>
    <w:rsid w:val="00220934"/>
    <w:pPr>
      <w:spacing w:after="240"/>
      <w:ind w:left="720"/>
    </w:pPr>
  </w:style>
  <w:style w:type="paragraph" w:customStyle="1" w:styleId="Notes">
    <w:name w:val="Notes"/>
    <w:basedOn w:val="Normal"/>
    <w:rsid w:val="00220934"/>
    <w:pPr>
      <w:numPr>
        <w:numId w:val="14"/>
      </w:numPr>
      <w:spacing w:after="180"/>
    </w:pPr>
    <w:rPr>
      <w:sz w:val="18"/>
    </w:rPr>
  </w:style>
  <w:style w:type="paragraph" w:customStyle="1" w:styleId="Quotation">
    <w:name w:val="Quotation"/>
    <w:basedOn w:val="Normal"/>
    <w:rsid w:val="00220934"/>
    <w:pPr>
      <w:ind w:left="720" w:right="720"/>
      <w:jc w:val="both"/>
    </w:pPr>
    <w:rPr>
      <w:sz w:val="22"/>
      <w:szCs w:val="24"/>
    </w:rPr>
  </w:style>
  <w:style w:type="paragraph" w:styleId="Signature">
    <w:name w:val="Signature"/>
    <w:basedOn w:val="Normal"/>
    <w:next w:val="Normal"/>
    <w:link w:val="SignatureChar"/>
    <w:semiHidden/>
    <w:rsid w:val="00220934"/>
    <w:pPr>
      <w:pBdr>
        <w:top w:val="single" w:sz="4" w:space="1" w:color="auto"/>
      </w:pBdr>
      <w:ind w:left="5040"/>
    </w:pPr>
  </w:style>
  <w:style w:type="character" w:customStyle="1" w:styleId="SignatureChar">
    <w:name w:val="Signature Char"/>
    <w:basedOn w:val="DefaultParagraphFont"/>
    <w:link w:val="Signature"/>
    <w:semiHidden/>
    <w:rsid w:val="00220934"/>
    <w:rPr>
      <w:rFonts w:ascii="Times New Roman" w:hAnsi="Times New Roman" w:cs="Times New Roman"/>
      <w:sz w:val="24"/>
      <w:szCs w:val="20"/>
      <w:lang w:val="en-CA"/>
    </w:rPr>
  </w:style>
  <w:style w:type="numbering" w:customStyle="1" w:styleId="Standard">
    <w:name w:val="Standard"/>
    <w:uiPriority w:val="99"/>
    <w:rsid w:val="00220934"/>
  </w:style>
  <w:style w:type="paragraph" w:customStyle="1" w:styleId="para">
    <w:name w:val="para"/>
    <w:basedOn w:val="Normal"/>
    <w:rsid w:val="00EE3FD7"/>
    <w:pPr>
      <w:spacing w:before="120" w:line="360" w:lineRule="atLeast"/>
      <w:ind w:left="2640"/>
    </w:pPr>
    <w:rPr>
      <w:rFonts w:ascii="Verdana" w:hAnsi="Verdana"/>
      <w:color w:val="000000"/>
      <w:szCs w:val="24"/>
      <w:lang w:eastAsia="en-CA"/>
    </w:rPr>
  </w:style>
  <w:style w:type="paragraph" w:styleId="ListParagraph">
    <w:name w:val="List Paragraph"/>
    <w:basedOn w:val="Normal"/>
    <w:uiPriority w:val="34"/>
    <w:qFormat/>
    <w:rsid w:val="00220934"/>
    <w:pPr>
      <w:ind w:left="720"/>
      <w:contextualSpacing/>
    </w:pPr>
  </w:style>
  <w:style w:type="paragraph" w:styleId="BalloonText">
    <w:name w:val="Balloon Text"/>
    <w:basedOn w:val="Normal"/>
    <w:link w:val="BalloonTextChar"/>
    <w:uiPriority w:val="99"/>
    <w:semiHidden/>
    <w:unhideWhenUsed/>
    <w:rsid w:val="00220934"/>
    <w:rPr>
      <w:rFonts w:ascii="Tahoma" w:hAnsi="Tahoma" w:cs="Tahoma"/>
      <w:sz w:val="16"/>
      <w:szCs w:val="16"/>
    </w:rPr>
  </w:style>
  <w:style w:type="character" w:customStyle="1" w:styleId="BalloonTextChar">
    <w:name w:val="Balloon Text Char"/>
    <w:basedOn w:val="DefaultParagraphFont"/>
    <w:link w:val="BalloonText"/>
    <w:uiPriority w:val="99"/>
    <w:semiHidden/>
    <w:rsid w:val="00220934"/>
    <w:rPr>
      <w:rFonts w:ascii="Tahoma" w:hAnsi="Tahoma" w:cs="Tahoma"/>
      <w:sz w:val="16"/>
      <w:szCs w:val="16"/>
      <w:lang w:val="en-CA"/>
    </w:rPr>
  </w:style>
  <w:style w:type="character" w:styleId="FootnoteReference">
    <w:name w:val="footnote reference"/>
    <w:rsid w:val="00220934"/>
    <w:rPr>
      <w:noProof w:val="0"/>
    </w:rPr>
  </w:style>
  <w:style w:type="paragraph" w:styleId="FootnoteText">
    <w:name w:val="footnote text"/>
    <w:link w:val="FootnoteTextChar"/>
    <w:rsid w:val="00220934"/>
  </w:style>
  <w:style w:type="character" w:customStyle="1" w:styleId="FootnoteTextChar">
    <w:name w:val="Footnote Text Char"/>
    <w:basedOn w:val="DefaultParagraphFont"/>
    <w:link w:val="FootnoteText"/>
    <w:rsid w:val="00220934"/>
  </w:style>
  <w:style w:type="paragraph" w:customStyle="1" w:styleId="ListParagraphSub">
    <w:name w:val="List Paragraph (Sub)"/>
    <w:basedOn w:val="ListParagraph"/>
    <w:qFormat/>
    <w:rsid w:val="00220934"/>
    <w:pPr>
      <w:numPr>
        <w:numId w:val="13"/>
      </w:numPr>
    </w:pPr>
  </w:style>
  <w:style w:type="paragraph" w:styleId="Subtitle">
    <w:name w:val="Subtitle"/>
    <w:basedOn w:val="Normal"/>
    <w:next w:val="Normal"/>
    <w:link w:val="SubtitleChar"/>
    <w:uiPriority w:val="11"/>
    <w:qFormat/>
    <w:rsid w:val="00220934"/>
    <w:pPr>
      <w:spacing w:after="60"/>
    </w:pPr>
  </w:style>
  <w:style w:type="character" w:customStyle="1" w:styleId="SubtitleChar">
    <w:name w:val="Subtitle Char"/>
    <w:basedOn w:val="DefaultParagraphFont"/>
    <w:link w:val="Subtitle"/>
    <w:uiPriority w:val="11"/>
    <w:rsid w:val="00220934"/>
    <w:rPr>
      <w:rFonts w:ascii="Times New Roman" w:hAnsi="Times New Roman" w:cs="Times New Roman"/>
      <w:sz w:val="24"/>
      <w:szCs w:val="20"/>
      <w:lang w:val="en-CA"/>
    </w:rPr>
  </w:style>
  <w:style w:type="paragraph" w:styleId="Title">
    <w:name w:val="Title"/>
    <w:basedOn w:val="Normal"/>
    <w:next w:val="Normal"/>
    <w:link w:val="TitleChar"/>
    <w:uiPriority w:val="10"/>
    <w:qFormat/>
    <w:rsid w:val="00220934"/>
    <w:pPr>
      <w:spacing w:before="480" w:after="120"/>
    </w:pPr>
    <w:rPr>
      <w:b/>
      <w:bCs/>
    </w:rPr>
  </w:style>
  <w:style w:type="character" w:customStyle="1" w:styleId="TitleChar">
    <w:name w:val="Title Char"/>
    <w:basedOn w:val="DefaultParagraphFont"/>
    <w:link w:val="Title"/>
    <w:uiPriority w:val="10"/>
    <w:rsid w:val="00220934"/>
    <w:rPr>
      <w:rFonts w:ascii="Times New Roman" w:hAnsi="Times New Roman" w:cs="Times New Roman"/>
      <w:b/>
      <w:bCs/>
      <w:sz w:val="24"/>
      <w:szCs w:val="20"/>
      <w:lang w:val="en-CA"/>
    </w:rPr>
  </w:style>
  <w:style w:type="paragraph" w:customStyle="1" w:styleId="ItalicsList1Instructions">
    <w:name w:val="Italics List 1 Instructions"/>
    <w:basedOn w:val="Normal"/>
    <w:rsid w:val="00783044"/>
    <w:pPr>
      <w:numPr>
        <w:numId w:val="15"/>
      </w:numPr>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934"/>
    <w:pPr>
      <w:spacing w:after="0" w:line="240" w:lineRule="auto"/>
    </w:pPr>
    <w:rPr>
      <w:rFonts w:ascii="Times New Roman" w:hAnsi="Times New Roman" w:cs="Times New Roman"/>
      <w:sz w:val="24"/>
      <w:szCs w:val="20"/>
      <w:lang w:val="en-CA"/>
    </w:rPr>
  </w:style>
  <w:style w:type="paragraph" w:styleId="Heading1">
    <w:name w:val="heading 1"/>
    <w:basedOn w:val="Normal"/>
    <w:link w:val="Heading1Char"/>
    <w:qFormat/>
    <w:rsid w:val="00220934"/>
    <w:pPr>
      <w:numPr>
        <w:numId w:val="12"/>
      </w:numPr>
      <w:spacing w:before="480" w:after="360"/>
      <w:outlineLvl w:val="0"/>
    </w:pPr>
    <w:rPr>
      <w:rFonts w:ascii="Times New Roman Bold" w:hAnsi="Times New Roman Bold"/>
      <w:b/>
    </w:rPr>
  </w:style>
  <w:style w:type="paragraph" w:styleId="Heading2">
    <w:name w:val="heading 2"/>
    <w:basedOn w:val="Normal"/>
    <w:link w:val="Heading2Char"/>
    <w:qFormat/>
    <w:rsid w:val="00220934"/>
    <w:pPr>
      <w:numPr>
        <w:ilvl w:val="1"/>
        <w:numId w:val="12"/>
      </w:numPr>
      <w:spacing w:after="240"/>
      <w:outlineLvl w:val="1"/>
    </w:pPr>
  </w:style>
  <w:style w:type="paragraph" w:styleId="Heading3">
    <w:name w:val="heading 3"/>
    <w:basedOn w:val="Normal"/>
    <w:link w:val="Heading3Char"/>
    <w:qFormat/>
    <w:rsid w:val="00220934"/>
    <w:pPr>
      <w:numPr>
        <w:ilvl w:val="2"/>
        <w:numId w:val="12"/>
      </w:numPr>
      <w:spacing w:after="240"/>
      <w:outlineLvl w:val="2"/>
    </w:pPr>
  </w:style>
  <w:style w:type="paragraph" w:styleId="Heading4">
    <w:name w:val="heading 4"/>
    <w:basedOn w:val="Normal"/>
    <w:link w:val="Heading4Char"/>
    <w:qFormat/>
    <w:rsid w:val="00220934"/>
    <w:pPr>
      <w:numPr>
        <w:ilvl w:val="3"/>
        <w:numId w:val="12"/>
      </w:numPr>
      <w:spacing w:after="240"/>
      <w:outlineLvl w:val="3"/>
    </w:pPr>
  </w:style>
  <w:style w:type="paragraph" w:styleId="Heading5">
    <w:name w:val="heading 5"/>
    <w:basedOn w:val="Normal"/>
    <w:link w:val="Heading5Char"/>
    <w:qFormat/>
    <w:rsid w:val="00220934"/>
    <w:pPr>
      <w:numPr>
        <w:ilvl w:val="4"/>
        <w:numId w:val="12"/>
      </w:numPr>
      <w:spacing w:after="240"/>
      <w:outlineLvl w:val="4"/>
    </w:pPr>
  </w:style>
  <w:style w:type="paragraph" w:styleId="Heading6">
    <w:name w:val="heading 6"/>
    <w:basedOn w:val="Normal"/>
    <w:link w:val="Heading6Char"/>
    <w:qFormat/>
    <w:rsid w:val="00220934"/>
    <w:pPr>
      <w:numPr>
        <w:ilvl w:val="5"/>
        <w:numId w:val="12"/>
      </w:numPr>
      <w:spacing w:after="240"/>
      <w:outlineLvl w:val="5"/>
    </w:pPr>
  </w:style>
  <w:style w:type="paragraph" w:styleId="Heading7">
    <w:name w:val="heading 7"/>
    <w:basedOn w:val="Normal"/>
    <w:link w:val="Heading7Char"/>
    <w:qFormat/>
    <w:rsid w:val="00220934"/>
    <w:pPr>
      <w:numPr>
        <w:ilvl w:val="6"/>
        <w:numId w:val="12"/>
      </w:numPr>
      <w:spacing w:after="240"/>
      <w:outlineLvl w:val="6"/>
    </w:pPr>
  </w:style>
  <w:style w:type="paragraph" w:styleId="Heading8">
    <w:name w:val="heading 8"/>
    <w:basedOn w:val="Normal"/>
    <w:link w:val="Heading8Char"/>
    <w:qFormat/>
    <w:rsid w:val="00220934"/>
    <w:pPr>
      <w:keepNext/>
      <w:numPr>
        <w:ilvl w:val="7"/>
        <w:numId w:val="12"/>
      </w:numPr>
      <w:spacing w:after="240"/>
      <w:outlineLvl w:val="7"/>
    </w:pPr>
    <w:rPr>
      <w:b/>
    </w:rPr>
  </w:style>
  <w:style w:type="paragraph" w:styleId="Heading9">
    <w:name w:val="heading 9"/>
    <w:basedOn w:val="Normal"/>
    <w:link w:val="Heading9Char"/>
    <w:qFormat/>
    <w:rsid w:val="00220934"/>
    <w:pPr>
      <w:numPr>
        <w:ilvl w:val="8"/>
        <w:numId w:val="1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CBullet1">
    <w:name w:val="ASC Bullet 1"/>
    <w:basedOn w:val="Normal"/>
    <w:rsid w:val="00220934"/>
  </w:style>
  <w:style w:type="paragraph" w:customStyle="1" w:styleId="ASCBullet2">
    <w:name w:val="ASC Bullet 2"/>
    <w:basedOn w:val="ASCBullet1"/>
    <w:rsid w:val="00220934"/>
  </w:style>
  <w:style w:type="paragraph" w:customStyle="1" w:styleId="ASCBullet3">
    <w:name w:val="ASC Bullet 3"/>
    <w:basedOn w:val="ASCBullet2"/>
    <w:rsid w:val="00220934"/>
  </w:style>
  <w:style w:type="paragraph" w:customStyle="1" w:styleId="ASCBullet4">
    <w:name w:val="ASC Bullet 4"/>
    <w:basedOn w:val="ASCBullet3"/>
    <w:rsid w:val="00220934"/>
  </w:style>
  <w:style w:type="paragraph" w:customStyle="1" w:styleId="ASCBullet5">
    <w:name w:val="ASC Bullet 5"/>
    <w:basedOn w:val="ASCBullet4"/>
    <w:rsid w:val="00220934"/>
  </w:style>
  <w:style w:type="paragraph" w:customStyle="1" w:styleId="ASCBullet6">
    <w:name w:val="ASC Bullet 6"/>
    <w:basedOn w:val="ASCBullet5"/>
    <w:rsid w:val="00220934"/>
  </w:style>
  <w:style w:type="paragraph" w:customStyle="1" w:styleId="ASCBullet7">
    <w:name w:val="ASC Bullet 7"/>
    <w:basedOn w:val="ASCBullet6"/>
    <w:rsid w:val="00220934"/>
  </w:style>
  <w:style w:type="paragraph" w:customStyle="1" w:styleId="ASCBullet8">
    <w:name w:val="ASC Bullet 8"/>
    <w:basedOn w:val="ASCBullet7"/>
    <w:rsid w:val="00220934"/>
  </w:style>
  <w:style w:type="paragraph" w:customStyle="1" w:styleId="ASCBullet9">
    <w:name w:val="ASC Bullet 9"/>
    <w:basedOn w:val="ASCBullet8"/>
    <w:rsid w:val="00220934"/>
  </w:style>
  <w:style w:type="paragraph" w:styleId="BodyText">
    <w:name w:val="Body Text"/>
    <w:basedOn w:val="Normal"/>
    <w:link w:val="BodyTextChar"/>
    <w:semiHidden/>
    <w:rsid w:val="00220934"/>
    <w:pPr>
      <w:spacing w:after="240"/>
    </w:pPr>
  </w:style>
  <w:style w:type="character" w:customStyle="1" w:styleId="BodyTextChar">
    <w:name w:val="Body Text Char"/>
    <w:basedOn w:val="DefaultParagraphFont"/>
    <w:link w:val="BodyText"/>
    <w:semiHidden/>
    <w:rsid w:val="00220934"/>
    <w:rPr>
      <w:rFonts w:ascii="Times New Roman" w:hAnsi="Times New Roman" w:cs="Times New Roman"/>
      <w:sz w:val="24"/>
      <w:szCs w:val="20"/>
      <w:lang w:val="en-CA"/>
    </w:rPr>
  </w:style>
  <w:style w:type="paragraph" w:styleId="Footer">
    <w:name w:val="footer"/>
    <w:basedOn w:val="Normal"/>
    <w:link w:val="FooterChar"/>
    <w:semiHidden/>
    <w:rsid w:val="00220934"/>
    <w:pPr>
      <w:tabs>
        <w:tab w:val="center" w:pos="4320"/>
        <w:tab w:val="right" w:pos="8640"/>
      </w:tabs>
    </w:pPr>
  </w:style>
  <w:style w:type="character" w:customStyle="1" w:styleId="FooterChar">
    <w:name w:val="Footer Char"/>
    <w:basedOn w:val="DefaultParagraphFont"/>
    <w:link w:val="Footer"/>
    <w:semiHidden/>
    <w:rsid w:val="00220934"/>
    <w:rPr>
      <w:rFonts w:ascii="Times New Roman" w:hAnsi="Times New Roman" w:cs="Times New Roman"/>
      <w:sz w:val="24"/>
      <w:szCs w:val="20"/>
      <w:lang w:val="en-CA"/>
    </w:rPr>
  </w:style>
  <w:style w:type="paragraph" w:styleId="Header">
    <w:name w:val="header"/>
    <w:basedOn w:val="Normal"/>
    <w:link w:val="HeaderChar"/>
    <w:uiPriority w:val="99"/>
    <w:rsid w:val="00220934"/>
    <w:pPr>
      <w:tabs>
        <w:tab w:val="center" w:pos="4680"/>
        <w:tab w:val="right" w:pos="9360"/>
      </w:tabs>
    </w:pPr>
  </w:style>
  <w:style w:type="character" w:customStyle="1" w:styleId="HeaderChar">
    <w:name w:val="Header Char"/>
    <w:basedOn w:val="DefaultParagraphFont"/>
    <w:link w:val="Header"/>
    <w:uiPriority w:val="99"/>
    <w:rsid w:val="00220934"/>
    <w:rPr>
      <w:rFonts w:ascii="Times New Roman" w:hAnsi="Times New Roman" w:cs="Times New Roman"/>
      <w:sz w:val="24"/>
      <w:szCs w:val="20"/>
      <w:lang w:val="en-CA"/>
    </w:rPr>
  </w:style>
  <w:style w:type="character" w:customStyle="1" w:styleId="Heading1Char">
    <w:name w:val="Heading 1 Char"/>
    <w:basedOn w:val="DefaultParagraphFont"/>
    <w:link w:val="Heading1"/>
    <w:rsid w:val="00220934"/>
    <w:rPr>
      <w:rFonts w:ascii="Times New Roman Bold" w:hAnsi="Times New Roman Bold" w:cs="Times New Roman"/>
      <w:b/>
      <w:sz w:val="24"/>
      <w:szCs w:val="20"/>
      <w:lang w:val="en-CA"/>
    </w:rPr>
  </w:style>
  <w:style w:type="character" w:customStyle="1" w:styleId="Heading2Char">
    <w:name w:val="Heading 2 Char"/>
    <w:basedOn w:val="DefaultParagraphFont"/>
    <w:link w:val="Heading2"/>
    <w:rsid w:val="00220934"/>
    <w:rPr>
      <w:rFonts w:ascii="Times New Roman" w:hAnsi="Times New Roman" w:cs="Times New Roman"/>
      <w:sz w:val="24"/>
      <w:szCs w:val="20"/>
      <w:lang w:val="en-CA"/>
    </w:rPr>
  </w:style>
  <w:style w:type="character" w:customStyle="1" w:styleId="Heading3Char">
    <w:name w:val="Heading 3 Char"/>
    <w:basedOn w:val="DefaultParagraphFont"/>
    <w:link w:val="Heading3"/>
    <w:rsid w:val="00220934"/>
    <w:rPr>
      <w:rFonts w:ascii="Times New Roman" w:hAnsi="Times New Roman" w:cs="Times New Roman"/>
      <w:sz w:val="24"/>
      <w:szCs w:val="20"/>
      <w:lang w:val="en-CA"/>
    </w:rPr>
  </w:style>
  <w:style w:type="character" w:customStyle="1" w:styleId="Heading4Char">
    <w:name w:val="Heading 4 Char"/>
    <w:basedOn w:val="DefaultParagraphFont"/>
    <w:link w:val="Heading4"/>
    <w:rsid w:val="00220934"/>
    <w:rPr>
      <w:rFonts w:ascii="Times New Roman" w:hAnsi="Times New Roman" w:cs="Times New Roman"/>
      <w:sz w:val="24"/>
      <w:szCs w:val="20"/>
      <w:lang w:val="en-CA"/>
    </w:rPr>
  </w:style>
  <w:style w:type="character" w:customStyle="1" w:styleId="Heading5Char">
    <w:name w:val="Heading 5 Char"/>
    <w:basedOn w:val="DefaultParagraphFont"/>
    <w:link w:val="Heading5"/>
    <w:rsid w:val="00220934"/>
    <w:rPr>
      <w:rFonts w:ascii="Times New Roman" w:hAnsi="Times New Roman" w:cs="Times New Roman"/>
      <w:sz w:val="24"/>
      <w:szCs w:val="20"/>
      <w:lang w:val="en-CA"/>
    </w:rPr>
  </w:style>
  <w:style w:type="character" w:customStyle="1" w:styleId="Heading6Char">
    <w:name w:val="Heading 6 Char"/>
    <w:basedOn w:val="DefaultParagraphFont"/>
    <w:link w:val="Heading6"/>
    <w:rsid w:val="00220934"/>
    <w:rPr>
      <w:rFonts w:ascii="Times New Roman" w:hAnsi="Times New Roman" w:cs="Times New Roman"/>
      <w:sz w:val="24"/>
      <w:szCs w:val="20"/>
      <w:lang w:val="en-CA"/>
    </w:rPr>
  </w:style>
  <w:style w:type="character" w:customStyle="1" w:styleId="Heading7Char">
    <w:name w:val="Heading 7 Char"/>
    <w:basedOn w:val="DefaultParagraphFont"/>
    <w:link w:val="Heading7"/>
    <w:rsid w:val="00220934"/>
    <w:rPr>
      <w:rFonts w:ascii="Times New Roman" w:hAnsi="Times New Roman" w:cs="Times New Roman"/>
      <w:sz w:val="24"/>
      <w:szCs w:val="20"/>
      <w:lang w:val="en-CA"/>
    </w:rPr>
  </w:style>
  <w:style w:type="character" w:customStyle="1" w:styleId="Heading8Char">
    <w:name w:val="Heading 8 Char"/>
    <w:basedOn w:val="DefaultParagraphFont"/>
    <w:link w:val="Heading8"/>
    <w:rsid w:val="00220934"/>
    <w:rPr>
      <w:rFonts w:ascii="Times New Roman" w:hAnsi="Times New Roman" w:cs="Times New Roman"/>
      <w:b/>
      <w:sz w:val="24"/>
      <w:szCs w:val="20"/>
      <w:lang w:val="en-CA"/>
    </w:rPr>
  </w:style>
  <w:style w:type="character" w:customStyle="1" w:styleId="Heading9Char">
    <w:name w:val="Heading 9 Char"/>
    <w:basedOn w:val="DefaultParagraphFont"/>
    <w:link w:val="Heading9"/>
    <w:rsid w:val="00220934"/>
    <w:rPr>
      <w:rFonts w:ascii="Times New Roman" w:hAnsi="Times New Roman" w:cs="Times New Roman"/>
      <w:sz w:val="24"/>
      <w:szCs w:val="20"/>
      <w:lang w:val="en-CA"/>
    </w:rPr>
  </w:style>
  <w:style w:type="paragraph" w:customStyle="1" w:styleId="IndentDouble">
    <w:name w:val="Indent (Double)"/>
    <w:aliases w:val="D2"/>
    <w:basedOn w:val="Normal"/>
    <w:next w:val="Normal"/>
    <w:rsid w:val="00220934"/>
    <w:pPr>
      <w:spacing w:after="240"/>
      <w:ind w:left="1430"/>
    </w:pPr>
  </w:style>
  <w:style w:type="paragraph" w:customStyle="1" w:styleId="IndentSingle">
    <w:name w:val="Indent (Single)"/>
    <w:aliases w:val="D1"/>
    <w:basedOn w:val="Normal"/>
    <w:next w:val="Normal"/>
    <w:rsid w:val="00220934"/>
    <w:pPr>
      <w:spacing w:after="240"/>
      <w:ind w:left="720"/>
    </w:pPr>
  </w:style>
  <w:style w:type="paragraph" w:customStyle="1" w:styleId="Notes">
    <w:name w:val="Notes"/>
    <w:basedOn w:val="Normal"/>
    <w:rsid w:val="00220934"/>
    <w:pPr>
      <w:numPr>
        <w:numId w:val="14"/>
      </w:numPr>
      <w:spacing w:after="180"/>
    </w:pPr>
    <w:rPr>
      <w:sz w:val="18"/>
    </w:rPr>
  </w:style>
  <w:style w:type="paragraph" w:customStyle="1" w:styleId="Quotation">
    <w:name w:val="Quotation"/>
    <w:basedOn w:val="Normal"/>
    <w:rsid w:val="00220934"/>
    <w:pPr>
      <w:ind w:left="720" w:right="720"/>
      <w:jc w:val="both"/>
    </w:pPr>
    <w:rPr>
      <w:sz w:val="22"/>
      <w:szCs w:val="24"/>
    </w:rPr>
  </w:style>
  <w:style w:type="paragraph" w:styleId="Signature">
    <w:name w:val="Signature"/>
    <w:basedOn w:val="Normal"/>
    <w:next w:val="Normal"/>
    <w:link w:val="SignatureChar"/>
    <w:semiHidden/>
    <w:rsid w:val="00220934"/>
    <w:pPr>
      <w:pBdr>
        <w:top w:val="single" w:sz="4" w:space="1" w:color="auto"/>
      </w:pBdr>
      <w:ind w:left="5040"/>
    </w:pPr>
  </w:style>
  <w:style w:type="character" w:customStyle="1" w:styleId="SignatureChar">
    <w:name w:val="Signature Char"/>
    <w:basedOn w:val="DefaultParagraphFont"/>
    <w:link w:val="Signature"/>
    <w:semiHidden/>
    <w:rsid w:val="00220934"/>
    <w:rPr>
      <w:rFonts w:ascii="Times New Roman" w:hAnsi="Times New Roman" w:cs="Times New Roman"/>
      <w:sz w:val="24"/>
      <w:szCs w:val="20"/>
      <w:lang w:val="en-CA"/>
    </w:rPr>
  </w:style>
  <w:style w:type="numbering" w:customStyle="1" w:styleId="Standard">
    <w:name w:val="Standard"/>
    <w:uiPriority w:val="99"/>
    <w:rsid w:val="00220934"/>
  </w:style>
  <w:style w:type="paragraph" w:customStyle="1" w:styleId="para">
    <w:name w:val="para"/>
    <w:basedOn w:val="Normal"/>
    <w:rsid w:val="00EE3FD7"/>
    <w:pPr>
      <w:spacing w:before="120" w:line="360" w:lineRule="atLeast"/>
      <w:ind w:left="2640"/>
    </w:pPr>
    <w:rPr>
      <w:rFonts w:ascii="Verdana" w:hAnsi="Verdana"/>
      <w:color w:val="000000"/>
      <w:szCs w:val="24"/>
      <w:lang w:eastAsia="en-CA"/>
    </w:rPr>
  </w:style>
  <w:style w:type="paragraph" w:styleId="ListParagraph">
    <w:name w:val="List Paragraph"/>
    <w:basedOn w:val="Normal"/>
    <w:uiPriority w:val="34"/>
    <w:qFormat/>
    <w:rsid w:val="00220934"/>
    <w:pPr>
      <w:ind w:left="720"/>
      <w:contextualSpacing/>
    </w:pPr>
  </w:style>
  <w:style w:type="paragraph" w:styleId="BalloonText">
    <w:name w:val="Balloon Text"/>
    <w:basedOn w:val="Normal"/>
    <w:link w:val="BalloonTextChar"/>
    <w:uiPriority w:val="99"/>
    <w:semiHidden/>
    <w:unhideWhenUsed/>
    <w:rsid w:val="00220934"/>
    <w:rPr>
      <w:rFonts w:ascii="Tahoma" w:hAnsi="Tahoma" w:cs="Tahoma"/>
      <w:sz w:val="16"/>
      <w:szCs w:val="16"/>
    </w:rPr>
  </w:style>
  <w:style w:type="character" w:customStyle="1" w:styleId="BalloonTextChar">
    <w:name w:val="Balloon Text Char"/>
    <w:basedOn w:val="DefaultParagraphFont"/>
    <w:link w:val="BalloonText"/>
    <w:uiPriority w:val="99"/>
    <w:semiHidden/>
    <w:rsid w:val="00220934"/>
    <w:rPr>
      <w:rFonts w:ascii="Tahoma" w:hAnsi="Tahoma" w:cs="Tahoma"/>
      <w:sz w:val="16"/>
      <w:szCs w:val="16"/>
      <w:lang w:val="en-CA"/>
    </w:rPr>
  </w:style>
  <w:style w:type="character" w:styleId="FootnoteReference">
    <w:name w:val="footnote reference"/>
    <w:rsid w:val="00220934"/>
    <w:rPr>
      <w:noProof w:val="0"/>
    </w:rPr>
  </w:style>
  <w:style w:type="paragraph" w:styleId="FootnoteText">
    <w:name w:val="footnote text"/>
    <w:link w:val="FootnoteTextChar"/>
    <w:rsid w:val="00220934"/>
  </w:style>
  <w:style w:type="character" w:customStyle="1" w:styleId="FootnoteTextChar">
    <w:name w:val="Footnote Text Char"/>
    <w:basedOn w:val="DefaultParagraphFont"/>
    <w:link w:val="FootnoteText"/>
    <w:rsid w:val="00220934"/>
  </w:style>
  <w:style w:type="paragraph" w:customStyle="1" w:styleId="ListParagraphSub">
    <w:name w:val="List Paragraph (Sub)"/>
    <w:basedOn w:val="ListParagraph"/>
    <w:qFormat/>
    <w:rsid w:val="00220934"/>
    <w:pPr>
      <w:numPr>
        <w:numId w:val="13"/>
      </w:numPr>
    </w:pPr>
  </w:style>
  <w:style w:type="paragraph" w:styleId="Subtitle">
    <w:name w:val="Subtitle"/>
    <w:basedOn w:val="Normal"/>
    <w:next w:val="Normal"/>
    <w:link w:val="SubtitleChar"/>
    <w:uiPriority w:val="11"/>
    <w:qFormat/>
    <w:rsid w:val="00220934"/>
    <w:pPr>
      <w:spacing w:after="60"/>
    </w:pPr>
  </w:style>
  <w:style w:type="character" w:customStyle="1" w:styleId="SubtitleChar">
    <w:name w:val="Subtitle Char"/>
    <w:basedOn w:val="DefaultParagraphFont"/>
    <w:link w:val="Subtitle"/>
    <w:uiPriority w:val="11"/>
    <w:rsid w:val="00220934"/>
    <w:rPr>
      <w:rFonts w:ascii="Times New Roman" w:hAnsi="Times New Roman" w:cs="Times New Roman"/>
      <w:sz w:val="24"/>
      <w:szCs w:val="20"/>
      <w:lang w:val="en-CA"/>
    </w:rPr>
  </w:style>
  <w:style w:type="paragraph" w:styleId="Title">
    <w:name w:val="Title"/>
    <w:basedOn w:val="Normal"/>
    <w:next w:val="Normal"/>
    <w:link w:val="TitleChar"/>
    <w:uiPriority w:val="10"/>
    <w:qFormat/>
    <w:rsid w:val="00220934"/>
    <w:pPr>
      <w:spacing w:before="480" w:after="120"/>
    </w:pPr>
    <w:rPr>
      <w:b/>
      <w:bCs/>
    </w:rPr>
  </w:style>
  <w:style w:type="character" w:customStyle="1" w:styleId="TitleChar">
    <w:name w:val="Title Char"/>
    <w:basedOn w:val="DefaultParagraphFont"/>
    <w:link w:val="Title"/>
    <w:uiPriority w:val="10"/>
    <w:rsid w:val="00220934"/>
    <w:rPr>
      <w:rFonts w:ascii="Times New Roman" w:hAnsi="Times New Roman" w:cs="Times New Roman"/>
      <w:b/>
      <w:bCs/>
      <w:sz w:val="24"/>
      <w:szCs w:val="20"/>
      <w:lang w:val="en-CA"/>
    </w:rPr>
  </w:style>
  <w:style w:type="paragraph" w:customStyle="1" w:styleId="ItalicsList1Instructions">
    <w:name w:val="Italics List 1 Instructions"/>
    <w:basedOn w:val="Normal"/>
    <w:rsid w:val="00783044"/>
    <w:pPr>
      <w:numPr>
        <w:numId w:val="15"/>
      </w:numPr>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2896</Characters>
  <Application>Microsoft Office Word</Application>
  <DocSecurity>0</DocSecurity>
  <Lines>87</Lines>
  <Paragraphs>51</Paragraphs>
  <ScaleCrop>false</ScaleCrop>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2016-09-06T21:19:00Z</dcterms:created>
  <dcterms:modified xsi:type="dcterms:W3CDTF">2016-09-09T20:26:00Z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5217263</vt:lpwstr>
  </property>
  <property fmtid="{D5CDD505-2E9C-101B-9397-08002B2CF9AE}" pid="3" name="DMFooterText">
    <vt:lpwstr>#5217263 v1</vt:lpwstr>
  </property>
</Properties>
</file>