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66" w:rsidRPr="00EC1B5A" w:rsidRDefault="00EC1B5A" w:rsidP="00BE1466">
      <w:pPr>
        <w:jc w:val="center"/>
        <w:rPr>
          <w:color w:val="000000"/>
          <w:sz w:val="24"/>
          <w:szCs w:val="24"/>
        </w:rPr>
      </w:pPr>
      <w:r w:rsidRPr="00EC1B5A">
        <w:rPr>
          <w:b/>
          <w:bCs/>
          <w:color w:val="000000"/>
          <w:sz w:val="24"/>
          <w:szCs w:val="24"/>
        </w:rPr>
        <w:t xml:space="preserve">Form </w:t>
      </w:r>
      <w:r w:rsidR="00BE1466" w:rsidRPr="00EC1B5A">
        <w:rPr>
          <w:b/>
          <w:bCs/>
          <w:color w:val="000000"/>
          <w:sz w:val="24"/>
          <w:szCs w:val="24"/>
        </w:rPr>
        <w:t>24-101F2</w:t>
      </w:r>
    </w:p>
    <w:p w:rsidR="00BE1466" w:rsidRPr="00EC1B5A" w:rsidRDefault="00BE1466" w:rsidP="00BE1466">
      <w:pPr>
        <w:jc w:val="center"/>
        <w:rPr>
          <w:b/>
          <w:bCs/>
          <w:color w:val="000000"/>
          <w:sz w:val="24"/>
          <w:szCs w:val="24"/>
        </w:rPr>
      </w:pPr>
    </w:p>
    <w:p w:rsidR="00BE1466" w:rsidRPr="00EC1B5A" w:rsidRDefault="00EC1B5A" w:rsidP="00BE1466">
      <w:pPr>
        <w:jc w:val="center"/>
        <w:rPr>
          <w:b/>
          <w:bCs/>
          <w:color w:val="000000"/>
          <w:sz w:val="24"/>
          <w:szCs w:val="24"/>
        </w:rPr>
      </w:pPr>
      <w:bookmarkStart w:id="0" w:name="_DV_M235"/>
      <w:bookmarkEnd w:id="0"/>
      <w:r w:rsidRPr="00EC1B5A">
        <w:rPr>
          <w:b/>
          <w:bCs/>
          <w:color w:val="000000"/>
          <w:sz w:val="24"/>
          <w:szCs w:val="24"/>
        </w:rPr>
        <w:t>Clearing Agency</w:t>
      </w:r>
    </w:p>
    <w:p w:rsidR="00BE1466" w:rsidRPr="00EC1B5A" w:rsidRDefault="00EC1B5A" w:rsidP="00BE1466">
      <w:pPr>
        <w:jc w:val="center"/>
        <w:rPr>
          <w:b/>
          <w:bCs/>
          <w:color w:val="000000"/>
          <w:sz w:val="24"/>
          <w:szCs w:val="24"/>
        </w:rPr>
      </w:pPr>
      <w:bookmarkStart w:id="1" w:name="_DV_M236"/>
      <w:bookmarkEnd w:id="1"/>
      <w:r w:rsidRPr="00EC1B5A">
        <w:rPr>
          <w:b/>
          <w:bCs/>
          <w:color w:val="000000"/>
          <w:sz w:val="24"/>
          <w:szCs w:val="24"/>
        </w:rPr>
        <w:t>Quarterly Operations Report</w:t>
      </w:r>
      <w:r w:rsidR="00BE1466" w:rsidRPr="00EC1B5A">
        <w:rPr>
          <w:b/>
          <w:bCs/>
          <w:color w:val="000000"/>
          <w:sz w:val="24"/>
          <w:szCs w:val="24"/>
        </w:rPr>
        <w:t xml:space="preserve"> </w:t>
      </w:r>
      <w:r w:rsidRPr="00EC1B5A">
        <w:rPr>
          <w:b/>
          <w:bCs/>
          <w:color w:val="000000"/>
          <w:sz w:val="24"/>
          <w:szCs w:val="24"/>
        </w:rPr>
        <w:t>of</w:t>
      </w:r>
    </w:p>
    <w:p w:rsidR="00BE1466" w:rsidRPr="00EC1B5A" w:rsidRDefault="00EC1B5A" w:rsidP="00BE1466">
      <w:pPr>
        <w:jc w:val="center"/>
        <w:rPr>
          <w:b/>
          <w:bCs/>
          <w:color w:val="000000"/>
          <w:sz w:val="24"/>
          <w:szCs w:val="24"/>
        </w:rPr>
      </w:pPr>
      <w:bookmarkStart w:id="2" w:name="_DV_M237"/>
      <w:bookmarkEnd w:id="2"/>
      <w:r>
        <w:rPr>
          <w:b/>
          <w:bCs/>
          <w:color w:val="000000"/>
          <w:sz w:val="24"/>
          <w:szCs w:val="24"/>
        </w:rPr>
        <w:t>Institutional Trade Reporting a</w:t>
      </w:r>
      <w:r w:rsidRPr="00EC1B5A">
        <w:rPr>
          <w:b/>
          <w:bCs/>
          <w:color w:val="000000"/>
          <w:sz w:val="24"/>
          <w:szCs w:val="24"/>
        </w:rPr>
        <w:t>nd Matching</w:t>
      </w:r>
    </w:p>
    <w:p w:rsidR="00BE1466" w:rsidRDefault="00BE1466" w:rsidP="00BE146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E1466" w:rsidRDefault="00BE1466" w:rsidP="00BE146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E1466" w:rsidRPr="00EC1B5A" w:rsidRDefault="00BE1466" w:rsidP="00EC1B5A">
      <w:pPr>
        <w:rPr>
          <w:b/>
          <w:bCs/>
          <w:color w:val="000000"/>
          <w:sz w:val="24"/>
          <w:szCs w:val="24"/>
        </w:rPr>
      </w:pPr>
      <w:bookmarkStart w:id="3" w:name="_DV_M238"/>
      <w:bookmarkEnd w:id="3"/>
      <w:r w:rsidRPr="00EC1B5A">
        <w:rPr>
          <w:b/>
          <w:bCs/>
          <w:color w:val="000000"/>
          <w:sz w:val="24"/>
          <w:szCs w:val="24"/>
        </w:rPr>
        <w:t>CALENDAR QUARTER PERIOD COVERED:</w:t>
      </w:r>
    </w:p>
    <w:p w:rsidR="00BE1466" w:rsidRPr="00EC1B5A" w:rsidRDefault="00BE1466" w:rsidP="00EC1B5A">
      <w:pPr>
        <w:rPr>
          <w:color w:val="000000"/>
          <w:sz w:val="24"/>
          <w:szCs w:val="24"/>
        </w:rPr>
      </w:pPr>
    </w:p>
    <w:p w:rsidR="00BE1466" w:rsidRPr="00EC1B5A" w:rsidRDefault="00BE1466" w:rsidP="00EC1B5A">
      <w:pPr>
        <w:rPr>
          <w:color w:val="000000"/>
          <w:sz w:val="24"/>
          <w:szCs w:val="24"/>
        </w:rPr>
      </w:pPr>
      <w:bookmarkStart w:id="4" w:name="_DV_M239"/>
      <w:bookmarkEnd w:id="4"/>
      <w:r w:rsidRPr="00EC1B5A">
        <w:rPr>
          <w:color w:val="000000"/>
          <w:sz w:val="24"/>
          <w:szCs w:val="24"/>
        </w:rPr>
        <w:t>From: _____________________ to: ___________________</w:t>
      </w:r>
    </w:p>
    <w:p w:rsidR="00BE1466" w:rsidRPr="00EC1B5A" w:rsidRDefault="00BE1466" w:rsidP="00EC1B5A">
      <w:pPr>
        <w:rPr>
          <w:color w:val="000000"/>
          <w:sz w:val="24"/>
          <w:szCs w:val="24"/>
        </w:rPr>
      </w:pPr>
    </w:p>
    <w:p w:rsidR="00BE1466" w:rsidRPr="00EC1B5A" w:rsidRDefault="00BE1466" w:rsidP="00EC1B5A">
      <w:pPr>
        <w:rPr>
          <w:b/>
          <w:bCs/>
          <w:color w:val="000000"/>
          <w:sz w:val="24"/>
          <w:szCs w:val="24"/>
        </w:rPr>
      </w:pPr>
      <w:bookmarkStart w:id="5" w:name="_DV_M240"/>
      <w:bookmarkEnd w:id="5"/>
      <w:r w:rsidRPr="00EC1B5A">
        <w:rPr>
          <w:b/>
          <w:bCs/>
          <w:color w:val="000000"/>
          <w:sz w:val="24"/>
          <w:szCs w:val="24"/>
        </w:rPr>
        <w:t>IDENTIFICATION AND CONTACT INFORMATION:</w:t>
      </w:r>
    </w:p>
    <w:p w:rsidR="00BE1466" w:rsidRPr="00EC1B5A" w:rsidRDefault="00BE1466" w:rsidP="00EC1B5A">
      <w:pPr>
        <w:rPr>
          <w:color w:val="000000"/>
          <w:sz w:val="24"/>
          <w:szCs w:val="24"/>
        </w:rPr>
      </w:pPr>
    </w:p>
    <w:p w:rsidR="00BE1466" w:rsidRPr="00EC1B5A" w:rsidRDefault="00BE1466" w:rsidP="00EC1B5A">
      <w:pPr>
        <w:rPr>
          <w:color w:val="000000"/>
          <w:sz w:val="24"/>
          <w:szCs w:val="24"/>
        </w:rPr>
      </w:pPr>
      <w:bookmarkStart w:id="6" w:name="_DV_M241"/>
      <w:bookmarkEnd w:id="6"/>
      <w:r w:rsidRPr="00EC1B5A">
        <w:rPr>
          <w:color w:val="000000"/>
          <w:sz w:val="24"/>
          <w:szCs w:val="24"/>
        </w:rPr>
        <w:t>1.</w:t>
      </w:r>
      <w:r w:rsidRPr="00EC1B5A">
        <w:rPr>
          <w:color w:val="000000"/>
          <w:sz w:val="24"/>
          <w:szCs w:val="24"/>
        </w:rPr>
        <w:tab/>
        <w:t>Full name of clearing agency:</w:t>
      </w:r>
    </w:p>
    <w:p w:rsidR="00BE1466" w:rsidRPr="00EC1B5A" w:rsidRDefault="00BE1466" w:rsidP="00EC1B5A">
      <w:pPr>
        <w:rPr>
          <w:color w:val="000000"/>
          <w:sz w:val="24"/>
          <w:szCs w:val="24"/>
        </w:rPr>
      </w:pPr>
    </w:p>
    <w:p w:rsidR="00BE1466" w:rsidRPr="00EC1B5A" w:rsidRDefault="00BE1466" w:rsidP="00EC1B5A">
      <w:pPr>
        <w:rPr>
          <w:color w:val="000000"/>
          <w:sz w:val="24"/>
          <w:szCs w:val="24"/>
        </w:rPr>
      </w:pPr>
      <w:bookmarkStart w:id="7" w:name="_DV_M242"/>
      <w:bookmarkEnd w:id="7"/>
      <w:r w:rsidRPr="00EC1B5A">
        <w:rPr>
          <w:color w:val="000000"/>
          <w:sz w:val="24"/>
          <w:szCs w:val="24"/>
        </w:rPr>
        <w:t>2.</w:t>
      </w:r>
      <w:r w:rsidRPr="00EC1B5A">
        <w:rPr>
          <w:color w:val="000000"/>
          <w:sz w:val="24"/>
          <w:szCs w:val="24"/>
        </w:rPr>
        <w:tab/>
        <w:t xml:space="preserve">Name(s) under which business </w:t>
      </w:r>
      <w:proofErr w:type="gramStart"/>
      <w:r w:rsidRPr="00EC1B5A">
        <w:rPr>
          <w:color w:val="000000"/>
          <w:sz w:val="24"/>
          <w:szCs w:val="24"/>
        </w:rPr>
        <w:t>is conducted</w:t>
      </w:r>
      <w:proofErr w:type="gramEnd"/>
      <w:r w:rsidRPr="00EC1B5A">
        <w:rPr>
          <w:color w:val="000000"/>
          <w:sz w:val="24"/>
          <w:szCs w:val="24"/>
        </w:rPr>
        <w:t>, if different from item 1:</w:t>
      </w:r>
    </w:p>
    <w:p w:rsidR="00BE1466" w:rsidRPr="00EC1B5A" w:rsidRDefault="00BE1466" w:rsidP="00EC1B5A">
      <w:pPr>
        <w:rPr>
          <w:color w:val="000000"/>
          <w:sz w:val="24"/>
          <w:szCs w:val="24"/>
        </w:rPr>
      </w:pPr>
    </w:p>
    <w:p w:rsidR="00BE1466" w:rsidRPr="00EC1B5A" w:rsidRDefault="00BE1466" w:rsidP="00EC1B5A">
      <w:pPr>
        <w:rPr>
          <w:color w:val="000000"/>
          <w:sz w:val="24"/>
          <w:szCs w:val="24"/>
        </w:rPr>
      </w:pPr>
      <w:bookmarkStart w:id="8" w:name="_DV_M243"/>
      <w:bookmarkEnd w:id="8"/>
      <w:r w:rsidRPr="00EC1B5A">
        <w:rPr>
          <w:color w:val="000000"/>
          <w:sz w:val="24"/>
          <w:szCs w:val="24"/>
        </w:rPr>
        <w:t>3.</w:t>
      </w:r>
      <w:r w:rsidRPr="00EC1B5A">
        <w:rPr>
          <w:color w:val="000000"/>
          <w:sz w:val="24"/>
          <w:szCs w:val="24"/>
        </w:rPr>
        <w:tab/>
        <w:t>Address of clearing agency's principal place of business:</w:t>
      </w:r>
    </w:p>
    <w:p w:rsidR="00BE1466" w:rsidRPr="00EC1B5A" w:rsidRDefault="00BE1466" w:rsidP="00EC1B5A">
      <w:pPr>
        <w:rPr>
          <w:color w:val="000000"/>
          <w:sz w:val="24"/>
          <w:szCs w:val="24"/>
        </w:rPr>
      </w:pPr>
    </w:p>
    <w:p w:rsidR="00BE1466" w:rsidRPr="00EC1B5A" w:rsidRDefault="00BE1466" w:rsidP="00EC1B5A">
      <w:pPr>
        <w:rPr>
          <w:color w:val="000000"/>
          <w:sz w:val="24"/>
          <w:szCs w:val="24"/>
        </w:rPr>
      </w:pPr>
      <w:bookmarkStart w:id="9" w:name="_DV_M244"/>
      <w:bookmarkEnd w:id="9"/>
      <w:r w:rsidRPr="00EC1B5A">
        <w:rPr>
          <w:color w:val="000000"/>
          <w:sz w:val="24"/>
          <w:szCs w:val="24"/>
        </w:rPr>
        <w:t>4.</w:t>
      </w:r>
      <w:r w:rsidRPr="00EC1B5A">
        <w:rPr>
          <w:color w:val="000000"/>
          <w:sz w:val="24"/>
          <w:szCs w:val="24"/>
        </w:rPr>
        <w:tab/>
        <w:t>Mailing address, if different from business address:</w:t>
      </w:r>
    </w:p>
    <w:p w:rsidR="00BE1466" w:rsidRPr="00EC1B5A" w:rsidRDefault="00BE1466" w:rsidP="00EC1B5A">
      <w:pPr>
        <w:rPr>
          <w:color w:val="000000"/>
          <w:sz w:val="24"/>
          <w:szCs w:val="24"/>
        </w:rPr>
      </w:pPr>
    </w:p>
    <w:p w:rsidR="00BE1466" w:rsidRPr="00EC1B5A" w:rsidRDefault="00BE1466" w:rsidP="00EC1B5A">
      <w:pPr>
        <w:rPr>
          <w:color w:val="000000"/>
          <w:sz w:val="24"/>
          <w:szCs w:val="24"/>
        </w:rPr>
      </w:pPr>
      <w:bookmarkStart w:id="10" w:name="_DV_M245"/>
      <w:bookmarkEnd w:id="10"/>
      <w:r w:rsidRPr="00EC1B5A">
        <w:rPr>
          <w:color w:val="000000"/>
          <w:sz w:val="24"/>
          <w:szCs w:val="24"/>
        </w:rPr>
        <w:t>5.</w:t>
      </w:r>
      <w:r w:rsidRPr="00EC1B5A">
        <w:rPr>
          <w:color w:val="000000"/>
          <w:sz w:val="24"/>
          <w:szCs w:val="24"/>
        </w:rPr>
        <w:tab/>
        <w:t>Contact employee name:</w:t>
      </w:r>
    </w:p>
    <w:p w:rsidR="00BE1466" w:rsidRPr="00EC1B5A" w:rsidRDefault="00BE1466" w:rsidP="00EC1B5A">
      <w:pPr>
        <w:rPr>
          <w:color w:val="000000"/>
          <w:sz w:val="24"/>
          <w:szCs w:val="24"/>
        </w:rPr>
      </w:pPr>
    </w:p>
    <w:p w:rsidR="00BE1466" w:rsidRPr="00EC1B5A" w:rsidRDefault="00BE1466" w:rsidP="00EC1B5A">
      <w:pPr>
        <w:ind w:left="720"/>
        <w:rPr>
          <w:color w:val="000000"/>
          <w:sz w:val="24"/>
          <w:szCs w:val="24"/>
        </w:rPr>
      </w:pPr>
      <w:bookmarkStart w:id="11" w:name="_DV_M246"/>
      <w:bookmarkEnd w:id="11"/>
      <w:r w:rsidRPr="00EC1B5A">
        <w:rPr>
          <w:color w:val="000000"/>
          <w:sz w:val="24"/>
          <w:szCs w:val="24"/>
        </w:rPr>
        <w:t>Telephone number:</w:t>
      </w:r>
    </w:p>
    <w:p w:rsidR="00BE1466" w:rsidRPr="00EC1B5A" w:rsidRDefault="00BE1466" w:rsidP="00EC1B5A">
      <w:pPr>
        <w:ind w:left="720"/>
        <w:rPr>
          <w:color w:val="000000"/>
          <w:sz w:val="24"/>
          <w:szCs w:val="24"/>
        </w:rPr>
      </w:pPr>
    </w:p>
    <w:p w:rsidR="00BE1466" w:rsidRPr="00EC1B5A" w:rsidRDefault="00BE1466" w:rsidP="00EC1B5A">
      <w:pPr>
        <w:ind w:left="720"/>
        <w:rPr>
          <w:color w:val="000000"/>
          <w:sz w:val="24"/>
          <w:szCs w:val="24"/>
        </w:rPr>
      </w:pPr>
      <w:bookmarkStart w:id="12" w:name="_DV_M247"/>
      <w:bookmarkEnd w:id="12"/>
      <w:r w:rsidRPr="00EC1B5A">
        <w:rPr>
          <w:color w:val="000000"/>
          <w:sz w:val="24"/>
          <w:szCs w:val="24"/>
        </w:rPr>
        <w:t>E</w:t>
      </w:r>
      <w:r w:rsidRPr="00EC1B5A">
        <w:rPr>
          <w:color w:val="000000"/>
          <w:sz w:val="24"/>
          <w:szCs w:val="24"/>
        </w:rPr>
        <w:noBreakHyphen/>
        <w:t>mail address:</w:t>
      </w:r>
    </w:p>
    <w:p w:rsidR="00BE1466" w:rsidRPr="00EC1B5A" w:rsidRDefault="00BE1466" w:rsidP="00EC1B5A">
      <w:pPr>
        <w:rPr>
          <w:color w:val="000000"/>
          <w:sz w:val="24"/>
          <w:szCs w:val="24"/>
        </w:rPr>
      </w:pPr>
    </w:p>
    <w:p w:rsidR="00BE1466" w:rsidRPr="00EC1B5A" w:rsidRDefault="00BE1466" w:rsidP="00EC1B5A">
      <w:pPr>
        <w:rPr>
          <w:b/>
          <w:bCs/>
          <w:color w:val="000000"/>
          <w:sz w:val="24"/>
          <w:szCs w:val="24"/>
        </w:rPr>
      </w:pPr>
      <w:bookmarkStart w:id="13" w:name="_DV_M248"/>
      <w:bookmarkEnd w:id="13"/>
      <w:r w:rsidRPr="00EC1B5A">
        <w:rPr>
          <w:b/>
          <w:bCs/>
          <w:color w:val="000000"/>
          <w:sz w:val="24"/>
          <w:szCs w:val="24"/>
        </w:rPr>
        <w:t>INSTRUCTIONS:</w:t>
      </w:r>
    </w:p>
    <w:p w:rsidR="00BE1466" w:rsidRPr="00EC1B5A" w:rsidRDefault="00BE1466" w:rsidP="00EC1B5A">
      <w:pPr>
        <w:rPr>
          <w:b/>
          <w:bCs/>
          <w:color w:val="000000"/>
          <w:sz w:val="24"/>
          <w:szCs w:val="24"/>
        </w:rPr>
      </w:pPr>
    </w:p>
    <w:p w:rsidR="00BE1466" w:rsidRPr="00EC1B5A" w:rsidRDefault="00BE1466" w:rsidP="00EC1B5A">
      <w:pPr>
        <w:rPr>
          <w:color w:val="000000"/>
          <w:sz w:val="24"/>
          <w:szCs w:val="24"/>
        </w:rPr>
      </w:pPr>
      <w:bookmarkStart w:id="14" w:name="_DV_M249"/>
      <w:bookmarkEnd w:id="14"/>
      <w:r w:rsidRPr="00EC1B5A">
        <w:rPr>
          <w:color w:val="000000"/>
          <w:sz w:val="24"/>
          <w:szCs w:val="24"/>
        </w:rPr>
        <w:t>Deliver this form together with all exhibits pursuant to section 5.1 of the Instrument, covering the calendar quarter indicated above, within 30 days of the end of the calendar quarter.</w:t>
      </w:r>
    </w:p>
    <w:p w:rsidR="00BE1466" w:rsidRPr="00EC1B5A" w:rsidRDefault="00BE1466" w:rsidP="00EC1B5A">
      <w:pPr>
        <w:rPr>
          <w:color w:val="000000"/>
          <w:sz w:val="24"/>
          <w:szCs w:val="24"/>
        </w:rPr>
      </w:pPr>
    </w:p>
    <w:p w:rsidR="00BE1466" w:rsidRPr="00EC1B5A" w:rsidRDefault="00BE1466" w:rsidP="00EC1B5A">
      <w:pPr>
        <w:rPr>
          <w:sz w:val="24"/>
          <w:szCs w:val="24"/>
        </w:rPr>
      </w:pPr>
      <w:bookmarkStart w:id="15" w:name="_DV_C123"/>
      <w:r w:rsidRPr="00EC1B5A">
        <w:rPr>
          <w:rStyle w:val="DeltaViewInsertion"/>
          <w:color w:val="auto"/>
          <w:sz w:val="24"/>
          <w:szCs w:val="24"/>
          <w:u w:val="none"/>
        </w:rPr>
        <w:t>Include client trades in an exchange-traded fund (ETF) security in the equity trades statistics.</w:t>
      </w:r>
      <w:bookmarkEnd w:id="15"/>
    </w:p>
    <w:p w:rsidR="00BE1466" w:rsidRPr="00EC1B5A" w:rsidRDefault="00BE1466" w:rsidP="00EC1B5A">
      <w:pPr>
        <w:rPr>
          <w:sz w:val="24"/>
          <w:szCs w:val="24"/>
        </w:rPr>
      </w:pPr>
    </w:p>
    <w:p w:rsidR="00BE1466" w:rsidRPr="00EC1B5A" w:rsidRDefault="00BE1466" w:rsidP="00EC1B5A">
      <w:pPr>
        <w:rPr>
          <w:color w:val="000000"/>
          <w:sz w:val="24"/>
          <w:szCs w:val="24"/>
        </w:rPr>
      </w:pPr>
      <w:bookmarkStart w:id="16" w:name="_DV_M250"/>
      <w:bookmarkEnd w:id="16"/>
      <w:r w:rsidRPr="00EC1B5A">
        <w:rPr>
          <w:sz w:val="24"/>
          <w:szCs w:val="24"/>
        </w:rPr>
        <w:t xml:space="preserve">Exhibits </w:t>
      </w:r>
      <w:bookmarkStart w:id="17" w:name="_DV_C125"/>
      <w:r w:rsidRPr="00EC1B5A">
        <w:rPr>
          <w:rStyle w:val="DeltaViewInsertion"/>
          <w:color w:val="auto"/>
          <w:sz w:val="24"/>
          <w:szCs w:val="24"/>
          <w:u w:val="none"/>
        </w:rPr>
        <w:t>must</w:t>
      </w:r>
      <w:bookmarkStart w:id="18" w:name="_DV_M251"/>
      <w:bookmarkEnd w:id="17"/>
      <w:bookmarkEnd w:id="18"/>
      <w:r w:rsidRPr="00EC1B5A">
        <w:rPr>
          <w:sz w:val="24"/>
          <w:szCs w:val="24"/>
        </w:rPr>
        <w:t xml:space="preserve"> be provided in an electronic file, in the following file format: </w:t>
      </w:r>
      <w:bookmarkStart w:id="19" w:name="_DV_C126"/>
      <w:proofErr w:type="gramStart"/>
      <w:r w:rsidRPr="00EC1B5A">
        <w:rPr>
          <w:rStyle w:val="DeltaViewDeletion"/>
          <w:color w:val="auto"/>
          <w:sz w:val="24"/>
          <w:szCs w:val="24"/>
        </w:rPr>
        <w:t>"</w:t>
      </w:r>
      <w:bookmarkStart w:id="20" w:name="_DV_C127"/>
      <w:bookmarkEnd w:id="19"/>
      <w:r w:rsidRPr="00EC1B5A">
        <w:rPr>
          <w:rStyle w:val="DeltaViewInsertion"/>
          <w:color w:val="auto"/>
          <w:sz w:val="24"/>
          <w:szCs w:val="24"/>
          <w:u w:val="none"/>
        </w:rPr>
        <w:t xml:space="preserve"> “</w:t>
      </w:r>
      <w:bookmarkStart w:id="21" w:name="_DV_M253"/>
      <w:bookmarkEnd w:id="20"/>
      <w:bookmarkEnd w:id="21"/>
      <w:proofErr w:type="gramEnd"/>
      <w:r w:rsidRPr="00EC1B5A">
        <w:rPr>
          <w:sz w:val="24"/>
          <w:szCs w:val="24"/>
        </w:rPr>
        <w:t>CSV</w:t>
      </w:r>
      <w:bookmarkStart w:id="22" w:name="_DV_C128"/>
      <w:r w:rsidRPr="00EC1B5A">
        <w:rPr>
          <w:rStyle w:val="DeltaViewDeletion"/>
          <w:color w:val="auto"/>
          <w:sz w:val="24"/>
          <w:szCs w:val="24"/>
        </w:rPr>
        <w:t>"</w:t>
      </w:r>
      <w:bookmarkStart w:id="23" w:name="_DV_C129"/>
      <w:bookmarkEnd w:id="22"/>
      <w:r w:rsidRPr="00EC1B5A">
        <w:rPr>
          <w:rStyle w:val="DeltaViewInsertion"/>
          <w:color w:val="auto"/>
          <w:sz w:val="24"/>
          <w:szCs w:val="24"/>
          <w:u w:val="none"/>
        </w:rPr>
        <w:t>”</w:t>
      </w:r>
      <w:bookmarkStart w:id="24" w:name="_DV_M254"/>
      <w:bookmarkEnd w:id="23"/>
      <w:bookmarkEnd w:id="24"/>
      <w:r w:rsidRPr="00EC1B5A">
        <w:rPr>
          <w:sz w:val="24"/>
          <w:szCs w:val="24"/>
        </w:rPr>
        <w:t xml:space="preserve"> (Comma Separated Variable) (e.g., the format produced by Microsoft </w:t>
      </w:r>
      <w:r w:rsidRPr="00EC1B5A">
        <w:rPr>
          <w:color w:val="000000"/>
          <w:sz w:val="24"/>
          <w:szCs w:val="24"/>
        </w:rPr>
        <w:t xml:space="preserve">Excel). </w:t>
      </w:r>
    </w:p>
    <w:p w:rsidR="00BE1466" w:rsidRPr="00EC1B5A" w:rsidRDefault="00BE1466" w:rsidP="00EC1B5A">
      <w:pPr>
        <w:rPr>
          <w:color w:val="000000"/>
          <w:sz w:val="24"/>
          <w:szCs w:val="24"/>
        </w:rPr>
      </w:pPr>
    </w:p>
    <w:p w:rsidR="00BE1466" w:rsidRPr="00EC1B5A" w:rsidRDefault="00BE1466" w:rsidP="00EC1B5A">
      <w:pPr>
        <w:rPr>
          <w:b/>
          <w:bCs/>
          <w:color w:val="000000"/>
          <w:sz w:val="24"/>
          <w:szCs w:val="24"/>
        </w:rPr>
      </w:pPr>
      <w:bookmarkStart w:id="25" w:name="_DV_M255"/>
      <w:bookmarkEnd w:id="25"/>
      <w:r w:rsidRPr="00EC1B5A">
        <w:rPr>
          <w:b/>
          <w:bCs/>
          <w:color w:val="000000"/>
          <w:sz w:val="24"/>
          <w:szCs w:val="24"/>
        </w:rPr>
        <w:t>EXHIBITS:</w:t>
      </w:r>
    </w:p>
    <w:p w:rsidR="00BE1466" w:rsidRPr="00EC1B5A" w:rsidRDefault="00BE1466" w:rsidP="00EC1B5A">
      <w:pPr>
        <w:rPr>
          <w:b/>
          <w:bCs/>
          <w:color w:val="000000"/>
          <w:sz w:val="24"/>
          <w:szCs w:val="24"/>
        </w:rPr>
      </w:pPr>
    </w:p>
    <w:p w:rsidR="00BE1466" w:rsidRPr="00EC1B5A" w:rsidRDefault="00BE1466" w:rsidP="00EC1B5A">
      <w:pPr>
        <w:rPr>
          <w:b/>
          <w:bCs/>
          <w:color w:val="000000"/>
          <w:sz w:val="24"/>
          <w:szCs w:val="24"/>
        </w:rPr>
      </w:pPr>
      <w:bookmarkStart w:id="26" w:name="_DV_M256"/>
      <w:bookmarkEnd w:id="26"/>
      <w:r w:rsidRPr="00EC1B5A">
        <w:rPr>
          <w:b/>
          <w:bCs/>
          <w:color w:val="000000"/>
          <w:sz w:val="24"/>
          <w:szCs w:val="24"/>
        </w:rPr>
        <w:t>1.</w:t>
      </w:r>
      <w:r w:rsidRPr="00EC1B5A">
        <w:rPr>
          <w:b/>
          <w:bCs/>
          <w:color w:val="000000"/>
          <w:sz w:val="24"/>
          <w:szCs w:val="24"/>
        </w:rPr>
        <w:tab/>
        <w:t>DATA REPORTING</w:t>
      </w:r>
    </w:p>
    <w:p w:rsidR="00BE1466" w:rsidRPr="00EC1B5A" w:rsidRDefault="00BE1466" w:rsidP="00EC1B5A">
      <w:pPr>
        <w:rPr>
          <w:b/>
          <w:bCs/>
          <w:color w:val="000000"/>
          <w:sz w:val="24"/>
          <w:szCs w:val="24"/>
        </w:rPr>
      </w:pPr>
    </w:p>
    <w:p w:rsidR="00BE1466" w:rsidRPr="00EC1B5A" w:rsidRDefault="00BE1466" w:rsidP="00EC1B5A">
      <w:pPr>
        <w:rPr>
          <w:b/>
          <w:bCs/>
          <w:color w:val="000000"/>
          <w:sz w:val="24"/>
          <w:szCs w:val="24"/>
        </w:rPr>
      </w:pPr>
      <w:bookmarkStart w:id="27" w:name="_DV_M257"/>
      <w:bookmarkEnd w:id="27"/>
      <w:r w:rsidRPr="00EC1B5A">
        <w:rPr>
          <w:b/>
          <w:bCs/>
          <w:color w:val="000000"/>
          <w:sz w:val="24"/>
          <w:szCs w:val="24"/>
        </w:rPr>
        <w:t>Exhibit A – Aggregate matched trade statistics</w:t>
      </w:r>
    </w:p>
    <w:p w:rsidR="00BE1466" w:rsidRPr="00EC1B5A" w:rsidRDefault="00BE1466" w:rsidP="00EC1B5A">
      <w:pPr>
        <w:rPr>
          <w:color w:val="000000"/>
          <w:sz w:val="24"/>
          <w:szCs w:val="24"/>
        </w:rPr>
      </w:pPr>
    </w:p>
    <w:p w:rsidR="00BE1466" w:rsidRPr="00EC1B5A" w:rsidRDefault="00BE1466" w:rsidP="00EC1B5A">
      <w:pPr>
        <w:rPr>
          <w:color w:val="000000"/>
          <w:sz w:val="24"/>
          <w:szCs w:val="24"/>
        </w:rPr>
      </w:pPr>
      <w:bookmarkStart w:id="28" w:name="_DV_M258"/>
      <w:bookmarkEnd w:id="28"/>
      <w:r w:rsidRPr="00EC1B5A">
        <w:rPr>
          <w:color w:val="000000"/>
          <w:sz w:val="24"/>
          <w:szCs w:val="24"/>
        </w:rPr>
        <w:t xml:space="preserve">For client trades, provide the information to complete Tables 1 and 2 below for each month in the quarter. These two tables </w:t>
      </w:r>
      <w:proofErr w:type="gramStart"/>
      <w:r w:rsidRPr="00EC1B5A">
        <w:rPr>
          <w:color w:val="000000"/>
          <w:sz w:val="24"/>
          <w:szCs w:val="24"/>
        </w:rPr>
        <w:t>can be integrated</w:t>
      </w:r>
      <w:proofErr w:type="gramEnd"/>
      <w:r w:rsidRPr="00EC1B5A">
        <w:rPr>
          <w:color w:val="000000"/>
          <w:sz w:val="24"/>
          <w:szCs w:val="24"/>
        </w:rPr>
        <w:t xml:space="preserve"> into one report. Provide separate aggregate information for trades that </w:t>
      </w:r>
      <w:proofErr w:type="gramStart"/>
      <w:r w:rsidRPr="00EC1B5A">
        <w:rPr>
          <w:color w:val="000000"/>
          <w:sz w:val="24"/>
          <w:szCs w:val="24"/>
        </w:rPr>
        <w:t>have been reported or entered into your facilities as matched trades by a matching service utility</w:t>
      </w:r>
      <w:proofErr w:type="gramEnd"/>
      <w:r w:rsidRPr="00EC1B5A">
        <w:rPr>
          <w:color w:val="000000"/>
          <w:sz w:val="24"/>
          <w:szCs w:val="24"/>
        </w:rPr>
        <w:t xml:space="preserve">. </w:t>
      </w:r>
    </w:p>
    <w:p w:rsidR="00EC1B5A" w:rsidRDefault="00EC1B5A" w:rsidP="00EC1B5A">
      <w:pPr>
        <w:rPr>
          <w:color w:val="000000"/>
          <w:sz w:val="24"/>
          <w:szCs w:val="24"/>
        </w:rPr>
      </w:pPr>
    </w:p>
    <w:p w:rsidR="00BE1466" w:rsidRPr="00EC1B5A" w:rsidRDefault="00BE1466" w:rsidP="00EC1B5A">
      <w:pPr>
        <w:rPr>
          <w:color w:val="000000"/>
          <w:sz w:val="24"/>
          <w:szCs w:val="24"/>
        </w:rPr>
      </w:pPr>
      <w:bookmarkStart w:id="29" w:name="_DV_M259"/>
      <w:bookmarkEnd w:id="29"/>
      <w:r w:rsidRPr="00EC1B5A">
        <w:rPr>
          <w:color w:val="000000"/>
          <w:sz w:val="24"/>
          <w:szCs w:val="24"/>
        </w:rPr>
        <w:t>Month/Year: ______ (MMM/YYYY)</w:t>
      </w:r>
    </w:p>
    <w:p w:rsidR="00EC1B5A" w:rsidRDefault="00EC1B5A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E1466" w:rsidRPr="00EC1B5A" w:rsidRDefault="00BE1466" w:rsidP="00EC1B5A">
      <w:pPr>
        <w:rPr>
          <w:color w:val="000000"/>
          <w:sz w:val="24"/>
          <w:szCs w:val="24"/>
        </w:rPr>
      </w:pPr>
      <w:bookmarkStart w:id="30" w:name="_DV_M260"/>
      <w:bookmarkEnd w:id="30"/>
      <w:r w:rsidRPr="00EC1B5A">
        <w:rPr>
          <w:color w:val="000000"/>
          <w:sz w:val="24"/>
          <w:szCs w:val="24"/>
        </w:rPr>
        <w:lastRenderedPageBreak/>
        <w:t xml:space="preserve">Table 1 --- Equity trades: </w:t>
      </w:r>
    </w:p>
    <w:p w:rsidR="00BE1466" w:rsidRDefault="00BE1466" w:rsidP="00EC1B5A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98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083"/>
        <w:gridCol w:w="988"/>
        <w:gridCol w:w="902"/>
        <w:gridCol w:w="1168"/>
        <w:gridCol w:w="1082"/>
        <w:gridCol w:w="1080"/>
        <w:gridCol w:w="990"/>
        <w:gridCol w:w="1301"/>
      </w:tblGrid>
      <w:tr w:rsidR="00BE1466" w:rsidTr="00EB6914">
        <w:trPr>
          <w:trHeight w:val="288"/>
        </w:trPr>
        <w:tc>
          <w:tcPr>
            <w:tcW w:w="1257" w:type="dxa"/>
            <w:vMerge w:val="restart"/>
          </w:tcPr>
          <w:p w:rsidR="00BE1466" w:rsidRDefault="00BE1466" w:rsidP="00BE1466">
            <w:pPr>
              <w:jc w:val="both"/>
              <w:rPr>
                <w:color w:val="000000"/>
              </w:rPr>
            </w:pPr>
          </w:p>
        </w:tc>
        <w:tc>
          <w:tcPr>
            <w:tcW w:w="4141" w:type="dxa"/>
            <w:gridSpan w:val="4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Entered into clearing agency by dealers</w:t>
            </w:r>
          </w:p>
        </w:tc>
        <w:tc>
          <w:tcPr>
            <w:tcW w:w="4453" w:type="dxa"/>
            <w:gridSpan w:val="4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Matched in clearing agency by custodians</w:t>
            </w:r>
          </w:p>
        </w:tc>
      </w:tr>
      <w:tr w:rsidR="00BE1466" w:rsidTr="00AC0D69">
        <w:tc>
          <w:tcPr>
            <w:tcW w:w="1257" w:type="dxa"/>
            <w:vMerge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 of Trades</w:t>
            </w:r>
          </w:p>
        </w:tc>
        <w:tc>
          <w:tcPr>
            <w:tcW w:w="988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Industry</w:t>
            </w:r>
          </w:p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 Value of Trades</w:t>
            </w:r>
          </w:p>
        </w:tc>
        <w:tc>
          <w:tcPr>
            <w:tcW w:w="1168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Industry</w:t>
            </w:r>
          </w:p>
        </w:tc>
        <w:tc>
          <w:tcPr>
            <w:tcW w:w="1082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 of Trades</w:t>
            </w:r>
          </w:p>
        </w:tc>
        <w:tc>
          <w:tcPr>
            <w:tcW w:w="1080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Industry</w:t>
            </w:r>
          </w:p>
        </w:tc>
        <w:tc>
          <w:tcPr>
            <w:tcW w:w="990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Value </w:t>
            </w:r>
          </w:p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 Trades</w:t>
            </w:r>
          </w:p>
        </w:tc>
        <w:tc>
          <w:tcPr>
            <w:tcW w:w="1301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Industry</w:t>
            </w:r>
          </w:p>
        </w:tc>
      </w:tr>
      <w:tr w:rsidR="00BE1466" w:rsidTr="00AC0D69">
        <w:tc>
          <w:tcPr>
            <w:tcW w:w="1257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83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BE1466" w:rsidTr="00AC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Pr="006215E1" w:rsidRDefault="00BE1466" w:rsidP="00BE1466">
            <w:pPr>
              <w:ind w:left="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15E1">
              <w:rPr>
                <w:rStyle w:val="DeltaViewInsertion"/>
                <w:rFonts w:ascii="Arial" w:hAnsi="Arial" w:cs="Arial"/>
                <w:color w:val="000000"/>
                <w:sz w:val="18"/>
                <w:szCs w:val="18"/>
                <w:u w:val="none"/>
              </w:rPr>
              <w:t>T+1 - noon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BE1466" w:rsidTr="00AC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ind w:left="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T+1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BE1466" w:rsidTr="00AC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ind w:left="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T+2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BE1466" w:rsidTr="00AC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ind w:left="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&gt;T</w:t>
            </w:r>
            <w:r w:rsidRPr="007A649C">
              <w:rPr>
                <w:rFonts w:ascii="Arial" w:hAnsi="Arial" w:cs="Arial"/>
                <w:sz w:val="18"/>
                <w:szCs w:val="18"/>
              </w:rPr>
              <w:t>+</w:t>
            </w:r>
            <w:bookmarkStart w:id="31" w:name="_DV_C132"/>
            <w:r w:rsidRPr="007A649C">
              <w:rPr>
                <w:rStyle w:val="DeltaViewInsertion"/>
                <w:rFonts w:ascii="Arial" w:hAnsi="Arial" w:cs="Arial"/>
                <w:color w:val="auto"/>
                <w:sz w:val="18"/>
                <w:szCs w:val="18"/>
                <w:u w:val="none"/>
              </w:rPr>
              <w:t>2</w:t>
            </w:r>
            <w:bookmarkEnd w:id="31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BE1466" w:rsidTr="00AC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ind w:left="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</w:tbl>
    <w:p w:rsidR="00BE1466" w:rsidRPr="00EC1B5A" w:rsidRDefault="00BE1466" w:rsidP="00BE1466">
      <w:pPr>
        <w:jc w:val="both"/>
        <w:rPr>
          <w:color w:val="000000"/>
          <w:sz w:val="24"/>
          <w:szCs w:val="24"/>
        </w:rPr>
      </w:pPr>
    </w:p>
    <w:p w:rsidR="00BE1466" w:rsidRPr="00EC1B5A" w:rsidRDefault="00BE1466" w:rsidP="00BE1466">
      <w:pPr>
        <w:jc w:val="both"/>
        <w:rPr>
          <w:color w:val="000000"/>
          <w:sz w:val="24"/>
          <w:szCs w:val="24"/>
        </w:rPr>
      </w:pPr>
      <w:bookmarkStart w:id="32" w:name="_DV_M261"/>
      <w:bookmarkEnd w:id="32"/>
      <w:r w:rsidRPr="00EC1B5A">
        <w:rPr>
          <w:color w:val="000000"/>
          <w:sz w:val="24"/>
          <w:szCs w:val="24"/>
        </w:rPr>
        <w:t xml:space="preserve">Table </w:t>
      </w:r>
      <w:proofErr w:type="gramStart"/>
      <w:r w:rsidRPr="00EC1B5A">
        <w:rPr>
          <w:color w:val="000000"/>
          <w:sz w:val="24"/>
          <w:szCs w:val="24"/>
        </w:rPr>
        <w:t>2</w:t>
      </w:r>
      <w:proofErr w:type="gramEnd"/>
      <w:r w:rsidRPr="00EC1B5A">
        <w:rPr>
          <w:color w:val="000000"/>
          <w:sz w:val="24"/>
          <w:szCs w:val="24"/>
        </w:rPr>
        <w:t xml:space="preserve"> — Debt trades:</w:t>
      </w:r>
    </w:p>
    <w:p w:rsidR="00BE1466" w:rsidRDefault="00BE1466" w:rsidP="00BE1466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078"/>
        <w:gridCol w:w="899"/>
        <w:gridCol w:w="900"/>
        <w:gridCol w:w="1175"/>
        <w:gridCol w:w="1080"/>
        <w:gridCol w:w="1080"/>
        <w:gridCol w:w="1080"/>
        <w:gridCol w:w="1260"/>
      </w:tblGrid>
      <w:tr w:rsidR="00BE1466" w:rsidTr="00AC0D69">
        <w:tc>
          <w:tcPr>
            <w:tcW w:w="1348" w:type="dxa"/>
            <w:vMerge w:val="restart"/>
          </w:tcPr>
          <w:p w:rsidR="00BE1466" w:rsidRDefault="00BE1466" w:rsidP="00BE1466">
            <w:pPr>
              <w:jc w:val="both"/>
              <w:rPr>
                <w:color w:val="000000"/>
              </w:rPr>
            </w:pPr>
          </w:p>
        </w:tc>
        <w:tc>
          <w:tcPr>
            <w:tcW w:w="4052" w:type="dxa"/>
            <w:gridSpan w:val="4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Entered into clearing agency by dealers</w:t>
            </w:r>
          </w:p>
        </w:tc>
        <w:tc>
          <w:tcPr>
            <w:tcW w:w="4500" w:type="dxa"/>
            <w:gridSpan w:val="4"/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Matched in clearing agency by custodians</w:t>
            </w:r>
          </w:p>
        </w:tc>
      </w:tr>
      <w:tr w:rsidR="00BE1466" w:rsidTr="00AC0D69">
        <w:tc>
          <w:tcPr>
            <w:tcW w:w="1348" w:type="dxa"/>
            <w:vMerge/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 of Trades</w:t>
            </w:r>
          </w:p>
        </w:tc>
        <w:tc>
          <w:tcPr>
            <w:tcW w:w="899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Industry</w:t>
            </w:r>
          </w:p>
        </w:tc>
        <w:tc>
          <w:tcPr>
            <w:tcW w:w="900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 Value</w:t>
            </w:r>
          </w:p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</w:p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Trades</w:t>
            </w:r>
          </w:p>
        </w:tc>
        <w:tc>
          <w:tcPr>
            <w:tcW w:w="1175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Industry</w:t>
            </w:r>
          </w:p>
        </w:tc>
        <w:tc>
          <w:tcPr>
            <w:tcW w:w="1080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 of Trades</w:t>
            </w:r>
          </w:p>
        </w:tc>
        <w:tc>
          <w:tcPr>
            <w:tcW w:w="1080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Industry</w:t>
            </w:r>
          </w:p>
        </w:tc>
        <w:tc>
          <w:tcPr>
            <w:tcW w:w="1080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 Value</w:t>
            </w:r>
          </w:p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</w:p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Trades</w:t>
            </w:r>
          </w:p>
        </w:tc>
        <w:tc>
          <w:tcPr>
            <w:tcW w:w="1260" w:type="dxa"/>
          </w:tcPr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  <w:p w:rsidR="00BE1466" w:rsidRDefault="00BE1466" w:rsidP="00BE1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Industry</w:t>
            </w:r>
          </w:p>
        </w:tc>
      </w:tr>
      <w:tr w:rsidR="00BE1466" w:rsidTr="00AC0D69">
        <w:tc>
          <w:tcPr>
            <w:tcW w:w="1348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78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175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080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080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080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60" w:type="dxa"/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BE1466" w:rsidTr="00AC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ind w:left="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T+1 - noon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BE1466" w:rsidTr="00AC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Pr="006215E1" w:rsidRDefault="00BE1466" w:rsidP="00BE1466">
            <w:pPr>
              <w:ind w:left="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15E1">
              <w:rPr>
                <w:rStyle w:val="DeltaViewInsertion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T+1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BE1466" w:rsidTr="00AC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ind w:left="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T+2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BE1466" w:rsidTr="00AC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ind w:left="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&gt;T+</w:t>
            </w:r>
            <w:bookmarkStart w:id="33" w:name="_DV_C135"/>
            <w:r w:rsidRPr="007A649C">
              <w:rPr>
                <w:rStyle w:val="DeltaViewInsertion"/>
                <w:rFonts w:ascii="Arial" w:hAnsi="Arial" w:cs="Arial"/>
                <w:color w:val="auto"/>
                <w:sz w:val="18"/>
                <w:szCs w:val="18"/>
                <w:u w:val="none"/>
              </w:rPr>
              <w:t>2</w:t>
            </w:r>
            <w:bookmarkEnd w:id="33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BE1466" w:rsidTr="00AC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ind w:left="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66" w:rsidRDefault="00BE1466" w:rsidP="00BE1466">
            <w:pPr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  <w:vertAlign w:val="superscript"/>
              </w:rPr>
            </w:pPr>
          </w:p>
        </w:tc>
      </w:tr>
    </w:tbl>
    <w:p w:rsidR="00BE1466" w:rsidRDefault="00BE1466" w:rsidP="00BE1466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BE1466" w:rsidTr="00AC0D69">
        <w:tc>
          <w:tcPr>
            <w:tcW w:w="9900" w:type="dxa"/>
          </w:tcPr>
          <w:p w:rsidR="00BE1466" w:rsidRPr="00EC1B5A" w:rsidRDefault="00BE1466" w:rsidP="00BE1466">
            <w:pPr>
              <w:jc w:val="both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  <w:p w:rsidR="00BE1466" w:rsidRDefault="00BE1466" w:rsidP="00BE146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Legend </w:t>
            </w:r>
          </w:p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“# of Trades” is the total number of transactions in the month;</w:t>
            </w:r>
          </w:p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“$ Value of Trades” is the total value of the transactions (purchases and sales) in the month.</w:t>
            </w:r>
          </w:p>
          <w:p w:rsidR="00BE1466" w:rsidRDefault="00BE1466" w:rsidP="00BE1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E1466" w:rsidRDefault="00BE1466" w:rsidP="00BE146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E1466" w:rsidRPr="00EC1B5A" w:rsidRDefault="00BE1466" w:rsidP="00BE1466">
      <w:pPr>
        <w:jc w:val="both"/>
        <w:rPr>
          <w:b/>
          <w:bCs/>
          <w:color w:val="000000"/>
          <w:sz w:val="24"/>
          <w:szCs w:val="24"/>
        </w:rPr>
      </w:pPr>
      <w:bookmarkStart w:id="34" w:name="_DV_M262"/>
      <w:bookmarkEnd w:id="34"/>
      <w:r w:rsidRPr="00EC1B5A">
        <w:rPr>
          <w:b/>
          <w:bCs/>
          <w:color w:val="000000"/>
          <w:sz w:val="24"/>
          <w:szCs w:val="24"/>
        </w:rPr>
        <w:t>Exhibit B – Individual matched trade statistics</w:t>
      </w:r>
    </w:p>
    <w:p w:rsidR="00BE1466" w:rsidRPr="00EC1B5A" w:rsidRDefault="00BE1466" w:rsidP="00BE1466">
      <w:pPr>
        <w:jc w:val="both"/>
        <w:rPr>
          <w:color w:val="000000"/>
          <w:sz w:val="24"/>
          <w:szCs w:val="24"/>
          <w:lang w:val="en-GB"/>
        </w:rPr>
      </w:pPr>
      <w:bookmarkStart w:id="35" w:name="_DV_M263"/>
      <w:bookmarkEnd w:id="35"/>
      <w:r w:rsidRPr="00EC1B5A">
        <w:rPr>
          <w:color w:val="000000"/>
          <w:sz w:val="24"/>
          <w:szCs w:val="24"/>
        </w:rPr>
        <w:t xml:space="preserve">Using the </w:t>
      </w:r>
      <w:r w:rsidRPr="00EC1B5A">
        <w:rPr>
          <w:rStyle w:val="DeltaViewInsertion"/>
          <w:color w:val="000000"/>
          <w:sz w:val="24"/>
          <w:szCs w:val="24"/>
          <w:u w:val="none"/>
        </w:rPr>
        <w:t xml:space="preserve">same </w:t>
      </w:r>
      <w:r w:rsidRPr="00EC1B5A">
        <w:rPr>
          <w:color w:val="000000"/>
          <w:sz w:val="24"/>
          <w:szCs w:val="24"/>
        </w:rPr>
        <w:t xml:space="preserve">format </w:t>
      </w:r>
      <w:r w:rsidRPr="00EC1B5A">
        <w:rPr>
          <w:rStyle w:val="DeltaViewInsertion"/>
          <w:color w:val="000000"/>
          <w:sz w:val="24"/>
          <w:szCs w:val="24"/>
          <w:u w:val="none"/>
        </w:rPr>
        <w:t>as Exhibit A above, provide the relevant information</w:t>
      </w:r>
      <w:r w:rsidRPr="00EC1B5A">
        <w:rPr>
          <w:color w:val="000000"/>
          <w:sz w:val="24"/>
          <w:szCs w:val="24"/>
        </w:rPr>
        <w:t xml:space="preserve"> for each participant of the clearing agency</w:t>
      </w:r>
      <w:r w:rsidRPr="00EC1B5A">
        <w:rPr>
          <w:rStyle w:val="DeltaViewDeletion"/>
          <w:strike w:val="0"/>
          <w:color w:val="000000"/>
          <w:sz w:val="24"/>
          <w:szCs w:val="24"/>
        </w:rPr>
        <w:t xml:space="preserve"> </w:t>
      </w:r>
      <w:r w:rsidRPr="00EC1B5A">
        <w:rPr>
          <w:rStyle w:val="DeltaViewInsertion"/>
          <w:color w:val="000000"/>
          <w:sz w:val="24"/>
          <w:szCs w:val="24"/>
          <w:u w:val="none"/>
        </w:rPr>
        <w:t>in respect</w:t>
      </w:r>
      <w:r w:rsidRPr="00EC1B5A">
        <w:rPr>
          <w:color w:val="000000"/>
          <w:sz w:val="24"/>
          <w:szCs w:val="24"/>
        </w:rPr>
        <w:t xml:space="preserve"> of client trades during the quarter that have been entered by the participant </w:t>
      </w:r>
      <w:r w:rsidRPr="00EC1B5A">
        <w:rPr>
          <w:rStyle w:val="DeltaViewInsertion"/>
          <w:color w:val="000000"/>
          <w:sz w:val="24"/>
          <w:szCs w:val="24"/>
          <w:u w:val="none"/>
        </w:rPr>
        <w:t xml:space="preserve">and matched </w:t>
      </w:r>
      <w:r w:rsidRPr="00EC1B5A">
        <w:rPr>
          <w:color w:val="000000"/>
          <w:sz w:val="24"/>
          <w:szCs w:val="24"/>
        </w:rPr>
        <w:t xml:space="preserve">within the </w:t>
      </w:r>
      <w:r w:rsidRPr="00EC1B5A">
        <w:rPr>
          <w:rStyle w:val="DeltaViewInsertion"/>
          <w:color w:val="000000"/>
          <w:sz w:val="24"/>
          <w:szCs w:val="24"/>
          <w:u w:val="none"/>
        </w:rPr>
        <w:t>timelines indicated in Exhibit A.</w:t>
      </w:r>
    </w:p>
    <w:p w:rsidR="00BE1466" w:rsidRDefault="00BE1466" w:rsidP="00BE1466">
      <w:pPr>
        <w:jc w:val="center"/>
        <w:rPr>
          <w:b/>
          <w:bCs/>
          <w:color w:val="000000"/>
          <w:sz w:val="24"/>
          <w:szCs w:val="24"/>
        </w:rPr>
      </w:pPr>
    </w:p>
    <w:p w:rsidR="00EC1B5A" w:rsidRPr="00EC1B5A" w:rsidRDefault="00EC1B5A" w:rsidP="00BE1466">
      <w:pPr>
        <w:jc w:val="center"/>
        <w:rPr>
          <w:b/>
          <w:bCs/>
          <w:color w:val="000000"/>
          <w:sz w:val="24"/>
          <w:szCs w:val="24"/>
        </w:rPr>
      </w:pPr>
      <w:bookmarkStart w:id="36" w:name="_GoBack"/>
      <w:bookmarkEnd w:id="36"/>
    </w:p>
    <w:p w:rsidR="00BE1466" w:rsidRPr="00EC1B5A" w:rsidRDefault="00BE1466" w:rsidP="00BE1466">
      <w:pPr>
        <w:jc w:val="center"/>
        <w:rPr>
          <w:b/>
          <w:bCs/>
          <w:color w:val="000000"/>
          <w:sz w:val="24"/>
          <w:szCs w:val="24"/>
        </w:rPr>
      </w:pPr>
      <w:bookmarkStart w:id="37" w:name="_DV_M264"/>
      <w:bookmarkEnd w:id="37"/>
      <w:r w:rsidRPr="00EC1B5A">
        <w:rPr>
          <w:b/>
          <w:bCs/>
          <w:color w:val="000000"/>
          <w:sz w:val="24"/>
          <w:szCs w:val="24"/>
        </w:rPr>
        <w:t>CERTIFICATE OF CLEARING AGENCY</w:t>
      </w:r>
    </w:p>
    <w:p w:rsidR="00BE1466" w:rsidRPr="00EC1B5A" w:rsidRDefault="00BE1466" w:rsidP="00BE1466">
      <w:pPr>
        <w:jc w:val="both"/>
        <w:rPr>
          <w:color w:val="000000"/>
          <w:sz w:val="24"/>
          <w:szCs w:val="24"/>
        </w:rPr>
      </w:pPr>
    </w:p>
    <w:p w:rsidR="00BE1466" w:rsidRPr="00EC1B5A" w:rsidRDefault="00BE1466" w:rsidP="00BE1466">
      <w:pPr>
        <w:jc w:val="both"/>
        <w:rPr>
          <w:color w:val="000000"/>
          <w:sz w:val="24"/>
          <w:szCs w:val="24"/>
        </w:rPr>
      </w:pPr>
      <w:bookmarkStart w:id="38" w:name="_DV_M265"/>
      <w:bookmarkEnd w:id="38"/>
      <w:r w:rsidRPr="00EC1B5A">
        <w:rPr>
          <w:color w:val="000000"/>
          <w:sz w:val="24"/>
          <w:szCs w:val="24"/>
        </w:rPr>
        <w:t>The undersigned certifies that the information given in this report on behalf of the clearing agency is true and correct.</w:t>
      </w:r>
    </w:p>
    <w:p w:rsidR="00BE1466" w:rsidRPr="00EC1B5A" w:rsidRDefault="00BE1466" w:rsidP="00BE1466">
      <w:pPr>
        <w:jc w:val="both"/>
        <w:rPr>
          <w:color w:val="000000"/>
          <w:sz w:val="24"/>
          <w:szCs w:val="24"/>
        </w:rPr>
      </w:pPr>
    </w:p>
    <w:p w:rsidR="00BE1466" w:rsidRPr="00EC1B5A" w:rsidRDefault="00BE1466" w:rsidP="00BE1466">
      <w:pPr>
        <w:jc w:val="both"/>
        <w:rPr>
          <w:color w:val="000000"/>
          <w:sz w:val="24"/>
          <w:szCs w:val="24"/>
        </w:rPr>
      </w:pPr>
      <w:bookmarkStart w:id="39" w:name="_DV_M266"/>
      <w:bookmarkEnd w:id="39"/>
      <w:r w:rsidRPr="00EC1B5A">
        <w:rPr>
          <w:color w:val="000000"/>
          <w:sz w:val="24"/>
          <w:szCs w:val="24"/>
        </w:rPr>
        <w:t>DATED at _________________________ this ____ day of ______________ 20___</w:t>
      </w:r>
    </w:p>
    <w:p w:rsidR="00BE1466" w:rsidRPr="00EC1B5A" w:rsidRDefault="00BE1466" w:rsidP="00BE1466">
      <w:pPr>
        <w:jc w:val="both"/>
        <w:rPr>
          <w:color w:val="000000"/>
          <w:sz w:val="24"/>
          <w:szCs w:val="24"/>
        </w:rPr>
      </w:pPr>
    </w:p>
    <w:p w:rsidR="00BE1466" w:rsidRPr="00EC1B5A" w:rsidRDefault="00BE1466" w:rsidP="00BE1466">
      <w:pPr>
        <w:jc w:val="both"/>
        <w:rPr>
          <w:color w:val="000000"/>
          <w:sz w:val="24"/>
          <w:szCs w:val="24"/>
        </w:rPr>
      </w:pPr>
      <w:bookmarkStart w:id="40" w:name="_DV_M267"/>
      <w:bookmarkEnd w:id="40"/>
      <w:r w:rsidRPr="00EC1B5A">
        <w:rPr>
          <w:color w:val="000000"/>
          <w:sz w:val="24"/>
          <w:szCs w:val="24"/>
        </w:rPr>
        <w:t>_______________________________________________________</w:t>
      </w:r>
    </w:p>
    <w:p w:rsidR="00BE1466" w:rsidRPr="00EC1B5A" w:rsidRDefault="00BE1466" w:rsidP="00BE1466">
      <w:pPr>
        <w:jc w:val="both"/>
        <w:rPr>
          <w:color w:val="000000"/>
          <w:sz w:val="24"/>
          <w:szCs w:val="24"/>
        </w:rPr>
      </w:pPr>
      <w:bookmarkStart w:id="41" w:name="_DV_M268"/>
      <w:bookmarkEnd w:id="41"/>
      <w:r w:rsidRPr="00EC1B5A">
        <w:rPr>
          <w:color w:val="000000"/>
          <w:sz w:val="24"/>
          <w:szCs w:val="24"/>
        </w:rPr>
        <w:t xml:space="preserve">(Name of clearing agency </w:t>
      </w:r>
      <w:r w:rsidRPr="00EC1B5A">
        <w:rPr>
          <w:color w:val="000000"/>
          <w:sz w:val="24"/>
          <w:szCs w:val="24"/>
        </w:rPr>
        <w:noBreakHyphen/>
        <w:t xml:space="preserve"> type or print)</w:t>
      </w:r>
    </w:p>
    <w:p w:rsidR="00BE1466" w:rsidRPr="00EC1B5A" w:rsidRDefault="00BE1466" w:rsidP="00BE1466">
      <w:pPr>
        <w:jc w:val="both"/>
        <w:rPr>
          <w:color w:val="000000"/>
          <w:sz w:val="24"/>
          <w:szCs w:val="24"/>
        </w:rPr>
      </w:pPr>
    </w:p>
    <w:p w:rsidR="00BE1466" w:rsidRPr="00EC1B5A" w:rsidRDefault="00BE1466" w:rsidP="00BE1466">
      <w:pPr>
        <w:jc w:val="both"/>
        <w:rPr>
          <w:color w:val="000000"/>
          <w:sz w:val="24"/>
          <w:szCs w:val="24"/>
        </w:rPr>
      </w:pPr>
      <w:bookmarkStart w:id="42" w:name="_DV_M269"/>
      <w:bookmarkEnd w:id="42"/>
      <w:r w:rsidRPr="00EC1B5A">
        <w:rPr>
          <w:color w:val="000000"/>
          <w:sz w:val="24"/>
          <w:szCs w:val="24"/>
        </w:rPr>
        <w:t>_______________________________________________________</w:t>
      </w:r>
    </w:p>
    <w:p w:rsidR="00BE1466" w:rsidRPr="00EC1B5A" w:rsidRDefault="00BE1466" w:rsidP="00BE1466">
      <w:pPr>
        <w:jc w:val="both"/>
        <w:rPr>
          <w:color w:val="000000"/>
          <w:sz w:val="24"/>
          <w:szCs w:val="24"/>
        </w:rPr>
      </w:pPr>
      <w:bookmarkStart w:id="43" w:name="_DV_M270"/>
      <w:bookmarkEnd w:id="43"/>
      <w:r w:rsidRPr="00EC1B5A">
        <w:rPr>
          <w:color w:val="000000"/>
          <w:sz w:val="24"/>
          <w:szCs w:val="24"/>
        </w:rPr>
        <w:t xml:space="preserve">(Name of director, officer or partner </w:t>
      </w:r>
      <w:r w:rsidRPr="00EC1B5A">
        <w:rPr>
          <w:color w:val="000000"/>
          <w:sz w:val="24"/>
          <w:szCs w:val="24"/>
        </w:rPr>
        <w:noBreakHyphen/>
        <w:t xml:space="preserve"> type or print)</w:t>
      </w:r>
    </w:p>
    <w:p w:rsidR="00BE1466" w:rsidRPr="00EC1B5A" w:rsidRDefault="00BE1466" w:rsidP="00BE1466">
      <w:pPr>
        <w:jc w:val="both"/>
        <w:rPr>
          <w:color w:val="000000"/>
          <w:sz w:val="24"/>
          <w:szCs w:val="24"/>
        </w:rPr>
      </w:pPr>
    </w:p>
    <w:p w:rsidR="00BE1466" w:rsidRPr="00EC1B5A" w:rsidRDefault="00BE1466" w:rsidP="00BE1466">
      <w:pPr>
        <w:jc w:val="both"/>
        <w:rPr>
          <w:color w:val="000000"/>
          <w:sz w:val="24"/>
          <w:szCs w:val="24"/>
        </w:rPr>
      </w:pPr>
      <w:bookmarkStart w:id="44" w:name="_DV_M271"/>
      <w:bookmarkEnd w:id="44"/>
      <w:r w:rsidRPr="00EC1B5A">
        <w:rPr>
          <w:color w:val="000000"/>
          <w:sz w:val="24"/>
          <w:szCs w:val="24"/>
        </w:rPr>
        <w:t>_______________________________________________________</w:t>
      </w:r>
    </w:p>
    <w:p w:rsidR="00BE1466" w:rsidRPr="00EC1B5A" w:rsidRDefault="00BE1466" w:rsidP="00BE1466">
      <w:pPr>
        <w:jc w:val="both"/>
        <w:rPr>
          <w:color w:val="000000"/>
          <w:sz w:val="24"/>
          <w:szCs w:val="24"/>
        </w:rPr>
      </w:pPr>
      <w:bookmarkStart w:id="45" w:name="_DV_M272"/>
      <w:bookmarkEnd w:id="45"/>
      <w:r w:rsidRPr="00EC1B5A">
        <w:rPr>
          <w:color w:val="000000"/>
          <w:sz w:val="24"/>
          <w:szCs w:val="24"/>
        </w:rPr>
        <w:t>(Signature of director, officer or partner)</w:t>
      </w:r>
    </w:p>
    <w:p w:rsidR="00BE1466" w:rsidRPr="00EC1B5A" w:rsidRDefault="00BE1466" w:rsidP="00BE1466">
      <w:pPr>
        <w:jc w:val="both"/>
        <w:rPr>
          <w:color w:val="000000"/>
          <w:sz w:val="24"/>
          <w:szCs w:val="24"/>
        </w:rPr>
      </w:pPr>
    </w:p>
    <w:p w:rsidR="00BE1466" w:rsidRPr="00EC1B5A" w:rsidRDefault="00BE1466" w:rsidP="00BE1466">
      <w:pPr>
        <w:jc w:val="both"/>
        <w:rPr>
          <w:color w:val="000000"/>
          <w:sz w:val="24"/>
          <w:szCs w:val="24"/>
        </w:rPr>
      </w:pPr>
      <w:bookmarkStart w:id="46" w:name="_DV_M273"/>
      <w:bookmarkEnd w:id="46"/>
      <w:r w:rsidRPr="00EC1B5A">
        <w:rPr>
          <w:color w:val="000000"/>
          <w:sz w:val="24"/>
          <w:szCs w:val="24"/>
        </w:rPr>
        <w:t>_______________________________________________________</w:t>
      </w:r>
    </w:p>
    <w:p w:rsidR="00BE1466" w:rsidRPr="00EC1B5A" w:rsidRDefault="00BE1466" w:rsidP="00BE1466">
      <w:pPr>
        <w:jc w:val="both"/>
        <w:rPr>
          <w:color w:val="000000"/>
          <w:sz w:val="24"/>
          <w:szCs w:val="24"/>
        </w:rPr>
      </w:pPr>
      <w:bookmarkStart w:id="47" w:name="_DV_M274"/>
      <w:bookmarkEnd w:id="47"/>
      <w:r w:rsidRPr="00EC1B5A">
        <w:rPr>
          <w:color w:val="000000"/>
          <w:sz w:val="24"/>
          <w:szCs w:val="24"/>
        </w:rPr>
        <w:t xml:space="preserve">(Official capacity </w:t>
      </w:r>
      <w:r w:rsidRPr="00EC1B5A">
        <w:rPr>
          <w:color w:val="000000"/>
          <w:sz w:val="24"/>
          <w:szCs w:val="24"/>
        </w:rPr>
        <w:noBreakHyphen/>
        <w:t xml:space="preserve"> type or print)</w:t>
      </w:r>
    </w:p>
    <w:p w:rsidR="00D97BB5" w:rsidRPr="00EC1B5A" w:rsidRDefault="00D97BB5" w:rsidP="00EC1B5A">
      <w:pPr>
        <w:jc w:val="both"/>
        <w:rPr>
          <w:color w:val="000000"/>
          <w:sz w:val="24"/>
          <w:szCs w:val="24"/>
          <w:lang w:val="en-GB"/>
        </w:rPr>
      </w:pPr>
      <w:bookmarkStart w:id="48" w:name="_DV_M275"/>
      <w:bookmarkStart w:id="49" w:name="_DV_M276"/>
      <w:bookmarkEnd w:id="48"/>
      <w:bookmarkEnd w:id="49"/>
    </w:p>
    <w:sectPr w:rsidR="00D97BB5" w:rsidRPr="00EC1B5A" w:rsidSect="00EC1B5A">
      <w:headerReference w:type="default" r:id="rId9"/>
      <w:footerReference w:type="default" r:id="rId10"/>
      <w:type w:val="continuous"/>
      <w:pgSz w:w="12240" w:h="15840"/>
      <w:pgMar w:top="792" w:right="1008" w:bottom="792" w:left="1008" w:header="706" w:footer="7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BB" w:rsidRDefault="003667BB" w:rsidP="00A369CE">
      <w:r>
        <w:separator/>
      </w:r>
    </w:p>
  </w:endnote>
  <w:endnote w:type="continuationSeparator" w:id="0">
    <w:p w:rsidR="003667BB" w:rsidRDefault="003667BB" w:rsidP="00A369CE">
      <w:r>
        <w:continuationSeparator/>
      </w:r>
    </w:p>
  </w:endnote>
  <w:endnote w:type="continuationNotice" w:id="1">
    <w:p w:rsidR="003667BB" w:rsidRDefault="00366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14" w:rsidRDefault="00EB69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BB" w:rsidRDefault="003667BB" w:rsidP="00A369CE">
      <w:r>
        <w:separator/>
      </w:r>
    </w:p>
  </w:footnote>
  <w:footnote w:type="continuationSeparator" w:id="0">
    <w:p w:rsidR="003667BB" w:rsidRDefault="003667BB" w:rsidP="00A369CE">
      <w:r>
        <w:continuationSeparator/>
      </w:r>
    </w:p>
  </w:footnote>
  <w:footnote w:type="continuationNotice" w:id="1">
    <w:p w:rsidR="003667BB" w:rsidRDefault="003667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14" w:rsidRDefault="00EB6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68B2FF44"/>
    <w:lvl w:ilvl="0" w:tplc="FFFFFFFF">
      <w:start w:val="1"/>
      <w:numFmt w:val="bullet"/>
      <w:lvlText w:val="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 w:hanging="720"/>
      </w:pPr>
      <w:rPr>
        <w:rFonts w:ascii="Symbol" w:hAnsi="Symbol" w:cs="Symbol"/>
        <w:spacing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 w:hanging="360"/>
      </w:pPr>
      <w:rPr>
        <w:rFonts w:ascii="Courier New" w:hAnsi="Courier New" w:cs="Courier New"/>
        <w:spacing w:val="0"/>
        <w:sz w:val="20"/>
        <w:szCs w:val="20"/>
      </w:rPr>
    </w:lvl>
    <w:lvl w:ilvl="2" w:tplc="FFFFFFFF">
      <w:start w:val="1"/>
      <w:numFmt w:val="bullet"/>
      <w:lvlText w:val="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ind w:left="2160" w:hanging="360"/>
      </w:pPr>
      <w:rPr>
        <w:rFonts w:ascii="Wingdings" w:hAnsi="Wingdings" w:cs="Wingdings"/>
        <w:spacing w:val="0"/>
        <w:sz w:val="20"/>
        <w:szCs w:val="20"/>
      </w:rPr>
    </w:lvl>
    <w:lvl w:ilvl="3" w:tplc="FFFFFFFF">
      <w:start w:val="1"/>
      <w:numFmt w:val="bullet"/>
      <w:lvlText w:val="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left="2880" w:hanging="360"/>
      </w:pPr>
      <w:rPr>
        <w:rFonts w:ascii="Symbol" w:hAnsi="Symbol" w:cs="Symbol"/>
        <w:spacing w:val="0"/>
        <w:sz w:val="20"/>
        <w:szCs w:val="20"/>
      </w:rPr>
    </w:lvl>
    <w:lvl w:ilvl="4" w:tplc="FFFFFFFF">
      <w:start w:val="1"/>
      <w:numFmt w:val="bullet"/>
      <w:lvlText w:val="o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after="0" w:line="240" w:lineRule="auto"/>
        <w:ind w:left="3600" w:hanging="360"/>
      </w:pPr>
      <w:rPr>
        <w:rFonts w:ascii="Courier New" w:hAnsi="Courier New" w:cs="Courier New"/>
        <w:spacing w:val="0"/>
        <w:sz w:val="20"/>
        <w:szCs w:val="20"/>
      </w:rPr>
    </w:lvl>
    <w:lvl w:ilvl="5" w:tplc="FFFFFFFF">
      <w:start w:val="1"/>
      <w:numFmt w:val="bullet"/>
      <w:lvlText w:val="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spacing w:after="0" w:line="240" w:lineRule="auto"/>
        <w:ind w:left="4320" w:hanging="360"/>
      </w:pPr>
      <w:rPr>
        <w:rFonts w:ascii="Wingdings" w:hAnsi="Wingdings" w:cs="Wingdings"/>
        <w:spacing w:val="0"/>
        <w:sz w:val="20"/>
        <w:szCs w:val="20"/>
      </w:rPr>
    </w:lvl>
    <w:lvl w:ilvl="6" w:tplc="FFFFFFFF">
      <w:start w:val="1"/>
      <w:numFmt w:val="bullet"/>
      <w:lvlText w:val="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after="0" w:line="240" w:lineRule="auto"/>
        <w:ind w:left="5040" w:hanging="360"/>
      </w:pPr>
      <w:rPr>
        <w:rFonts w:ascii="Symbol" w:hAnsi="Symbol" w:cs="Symbol"/>
        <w:spacing w:val="0"/>
        <w:sz w:val="20"/>
        <w:szCs w:val="20"/>
      </w:rPr>
    </w:lvl>
    <w:lvl w:ilvl="7" w:tplc="FFFFFFFF">
      <w:start w:val="1"/>
      <w:numFmt w:val="bullet"/>
      <w:lvlText w:val="o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after="0" w:line="240" w:lineRule="auto"/>
        <w:ind w:left="5760" w:hanging="360"/>
      </w:pPr>
      <w:rPr>
        <w:rFonts w:ascii="Courier New" w:hAnsi="Courier New" w:cs="Courier New"/>
        <w:spacing w:val="0"/>
        <w:sz w:val="20"/>
        <w:szCs w:val="20"/>
      </w:rPr>
    </w:lvl>
    <w:lvl w:ilvl="8" w:tplc="FFFFFFFF">
      <w:start w:val="1"/>
      <w:numFmt w:val="bullet"/>
      <w:lvlText w:val="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spacing w:after="0" w:line="240" w:lineRule="auto"/>
        <w:ind w:left="6480" w:hanging="360"/>
      </w:pPr>
      <w:rPr>
        <w:rFonts w:ascii="Wingdings" w:hAnsi="Wingdings" w:cs="Wingdings"/>
        <w:spacing w:val="0"/>
        <w:sz w:val="20"/>
        <w:szCs w:val="20"/>
      </w:rPr>
    </w:lvl>
  </w:abstractNum>
  <w:abstractNum w:abstractNumId="1">
    <w:nsid w:val="00000031"/>
    <w:multiLevelType w:val="hybridMultilevel"/>
    <w:tmpl w:val="F5F6A9B0"/>
    <w:lvl w:ilvl="0" w:tplc="FFFFFFFF">
      <w:start w:val="1"/>
      <w:numFmt w:val="bullet"/>
      <w:pStyle w:val="ListBullet"/>
      <w:lvlText w:val=""/>
      <w:lvlJc w:val="left"/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left="162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bullet"/>
      <w:lvlText w:val=""/>
      <w:lvlJc w:val="left"/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ind w:left="234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"/>
      <w:lvlJc w:val="left"/>
      <w:pPr>
        <w:widowControl w:val="0"/>
        <w:tabs>
          <w:tab w:val="num" w:pos="3060"/>
        </w:tabs>
        <w:autoSpaceDE w:val="0"/>
        <w:autoSpaceDN w:val="0"/>
        <w:adjustRightInd w:val="0"/>
        <w:spacing w:after="0" w:line="240" w:lineRule="auto"/>
        <w:ind w:left="306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widowControl w:val="0"/>
        <w:tabs>
          <w:tab w:val="num" w:pos="3780"/>
        </w:tabs>
        <w:autoSpaceDE w:val="0"/>
        <w:autoSpaceDN w:val="0"/>
        <w:adjustRightInd w:val="0"/>
        <w:spacing w:after="0" w:line="240" w:lineRule="auto"/>
        <w:ind w:left="378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"/>
      <w:lvlJc w:val="left"/>
      <w:pPr>
        <w:widowControl w:val="0"/>
        <w:tabs>
          <w:tab w:val="num" w:pos="4500"/>
        </w:tabs>
        <w:autoSpaceDE w:val="0"/>
        <w:autoSpaceDN w:val="0"/>
        <w:adjustRightInd w:val="0"/>
        <w:spacing w:after="0" w:line="240" w:lineRule="auto"/>
        <w:ind w:left="450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"/>
      <w:lvlJc w:val="left"/>
      <w:pPr>
        <w:widowControl w:val="0"/>
        <w:tabs>
          <w:tab w:val="num" w:pos="5220"/>
        </w:tabs>
        <w:autoSpaceDE w:val="0"/>
        <w:autoSpaceDN w:val="0"/>
        <w:adjustRightInd w:val="0"/>
        <w:spacing w:after="0" w:line="240" w:lineRule="auto"/>
        <w:ind w:left="522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widowControl w:val="0"/>
        <w:tabs>
          <w:tab w:val="num" w:pos="5940"/>
        </w:tabs>
        <w:autoSpaceDE w:val="0"/>
        <w:autoSpaceDN w:val="0"/>
        <w:adjustRightInd w:val="0"/>
        <w:spacing w:after="0" w:line="240" w:lineRule="auto"/>
        <w:ind w:left="594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"/>
      <w:lvlJc w:val="left"/>
      <w:pPr>
        <w:widowControl w:val="0"/>
        <w:tabs>
          <w:tab w:val="num" w:pos="6660"/>
        </w:tabs>
        <w:autoSpaceDE w:val="0"/>
        <w:autoSpaceDN w:val="0"/>
        <w:adjustRightInd w:val="0"/>
        <w:spacing w:after="0" w:line="240" w:lineRule="auto"/>
        <w:ind w:left="666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253BDE"/>
    <w:multiLevelType w:val="hybridMultilevel"/>
    <w:tmpl w:val="E71A87B0"/>
    <w:lvl w:ilvl="0" w:tplc="DB141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E6137"/>
    <w:multiLevelType w:val="hybridMultilevel"/>
    <w:tmpl w:val="260CF348"/>
    <w:lvl w:ilvl="0" w:tplc="768C74D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25C30"/>
    <w:multiLevelType w:val="hybridMultilevel"/>
    <w:tmpl w:val="D312F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860B3"/>
    <w:multiLevelType w:val="hybridMultilevel"/>
    <w:tmpl w:val="B8866E82"/>
    <w:lvl w:ilvl="0" w:tplc="9B08EB6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10A91"/>
    <w:multiLevelType w:val="hybridMultilevel"/>
    <w:tmpl w:val="8B4AF626"/>
    <w:lvl w:ilvl="0" w:tplc="F570764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B329A"/>
    <w:multiLevelType w:val="hybridMultilevel"/>
    <w:tmpl w:val="A5D6A5B6"/>
    <w:lvl w:ilvl="0" w:tplc="C382E29C">
      <w:start w:val="1"/>
      <w:numFmt w:val="lowerLetter"/>
      <w:lvlText w:val="(%1)"/>
      <w:lvlJc w:val="left"/>
      <w:pPr>
        <w:widowControl w:val="0"/>
        <w:autoSpaceDE w:val="0"/>
        <w:autoSpaceDN w:val="0"/>
        <w:adjustRightInd w:val="0"/>
        <w:spacing w:after="0" w:line="240" w:lineRule="auto"/>
        <w:ind w:left="1080" w:hanging="360"/>
      </w:pPr>
      <w:rPr>
        <w:rFonts w:ascii="Times New Roman" w:hAnsi="Times New Roman" w:cs="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spacing w:after="0" w:line="240" w:lineRule="auto"/>
        <w:ind w:left="1800" w:hanging="360"/>
      </w:pPr>
      <w:rPr>
        <w:rFonts w:ascii="Times New Roman" w:hAnsi="Times New Roman" w:cs="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spacing w:after="0" w:line="240" w:lineRule="auto"/>
        <w:ind w:left="2520" w:hanging="180"/>
      </w:pPr>
      <w:rPr>
        <w:rFonts w:ascii="Times New Roman" w:hAnsi="Times New Roman" w:cs="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spacing w:after="0" w:line="240" w:lineRule="auto"/>
        <w:ind w:left="3240" w:hanging="360"/>
      </w:pPr>
      <w:rPr>
        <w:rFonts w:ascii="Times New Roman" w:hAnsi="Times New Roman" w:cs="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spacing w:after="0" w:line="240" w:lineRule="auto"/>
        <w:ind w:left="3960" w:hanging="360"/>
      </w:pPr>
      <w:rPr>
        <w:rFonts w:ascii="Times New Roman" w:hAnsi="Times New Roman" w:cs="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spacing w:after="0" w:line="240" w:lineRule="auto"/>
        <w:ind w:left="4680" w:hanging="180"/>
      </w:pPr>
      <w:rPr>
        <w:rFonts w:ascii="Times New Roman" w:hAnsi="Times New Roman" w:cs="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after="0" w:line="240" w:lineRule="auto"/>
        <w:ind w:left="5400" w:hanging="360"/>
      </w:pPr>
      <w:rPr>
        <w:rFonts w:ascii="Times New Roman" w:hAnsi="Times New Roman" w:cs="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after="0" w:line="240" w:lineRule="auto"/>
        <w:ind w:left="6120" w:hanging="360"/>
      </w:pPr>
      <w:rPr>
        <w:rFonts w:ascii="Times New Roman" w:hAnsi="Times New Roman" w:cs="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spacing w:after="0" w:line="240" w:lineRule="auto"/>
        <w:ind w:left="6840" w:hanging="180"/>
      </w:pPr>
      <w:rPr>
        <w:rFonts w:ascii="Times New Roman" w:hAnsi="Times New Roman" w:cs="Times New Roman"/>
        <w:sz w:val="20"/>
        <w:szCs w:val="20"/>
      </w:rPr>
    </w:lvl>
  </w:abstractNum>
  <w:abstractNum w:abstractNumId="8">
    <w:nsid w:val="1BDD17A1"/>
    <w:multiLevelType w:val="hybridMultilevel"/>
    <w:tmpl w:val="10DE6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2377F"/>
    <w:multiLevelType w:val="hybridMultilevel"/>
    <w:tmpl w:val="61E85582"/>
    <w:lvl w:ilvl="0" w:tplc="CE9839C2">
      <w:start w:val="1"/>
      <w:numFmt w:val="decimal"/>
      <w:lvlText w:val="%1."/>
      <w:lvlJc w:val="left"/>
      <w:pPr>
        <w:ind w:left="450" w:hanging="360"/>
      </w:pPr>
      <w:rPr>
        <w:rFonts w:hint="default"/>
        <w:b/>
        <w:i/>
        <w:u w:val="none"/>
      </w:rPr>
    </w:lvl>
    <w:lvl w:ilvl="1" w:tplc="CE86A7E4">
      <w:start w:val="1"/>
      <w:numFmt w:val="lowerLetter"/>
      <w:lvlText w:val="(%2)"/>
      <w:lvlJc w:val="left"/>
      <w:pPr>
        <w:ind w:left="1440" w:hanging="360"/>
      </w:pPr>
      <w:rPr>
        <w:rFonts w:hint="default"/>
        <w:b/>
        <w:i w:val="0"/>
        <w:u w:val="none"/>
      </w:rPr>
    </w:lvl>
    <w:lvl w:ilvl="2" w:tplc="0D4A0F92">
      <w:start w:val="1"/>
      <w:numFmt w:val="lowerRoman"/>
      <w:lvlText w:val="(%3)"/>
      <w:lvlJc w:val="left"/>
      <w:pPr>
        <w:ind w:left="2160" w:hanging="180"/>
      </w:pPr>
      <w:rPr>
        <w:rFonts w:hint="default"/>
        <w:b/>
        <w:i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C52"/>
    <w:multiLevelType w:val="hybridMultilevel"/>
    <w:tmpl w:val="B4C681F6"/>
    <w:lvl w:ilvl="0" w:tplc="C7DCBD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031AB"/>
    <w:multiLevelType w:val="hybridMultilevel"/>
    <w:tmpl w:val="609A92B4"/>
    <w:lvl w:ilvl="0" w:tplc="6CDA7574">
      <w:start w:val="1"/>
      <w:numFmt w:val="lowerLetter"/>
      <w:lvlText w:val="(%1)"/>
      <w:lvlJc w:val="left"/>
      <w:pPr>
        <w:ind w:left="1444" w:hanging="360"/>
      </w:pPr>
      <w:rPr>
        <w:rFonts w:hint="default"/>
        <w:b w:val="0"/>
        <w:i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164" w:hanging="360"/>
      </w:pPr>
    </w:lvl>
    <w:lvl w:ilvl="2" w:tplc="1009001B" w:tentative="1">
      <w:start w:val="1"/>
      <w:numFmt w:val="lowerRoman"/>
      <w:lvlText w:val="%3."/>
      <w:lvlJc w:val="right"/>
      <w:pPr>
        <w:ind w:left="2884" w:hanging="180"/>
      </w:pPr>
    </w:lvl>
    <w:lvl w:ilvl="3" w:tplc="1009000F" w:tentative="1">
      <w:start w:val="1"/>
      <w:numFmt w:val="decimal"/>
      <w:lvlText w:val="%4."/>
      <w:lvlJc w:val="left"/>
      <w:pPr>
        <w:ind w:left="3604" w:hanging="360"/>
      </w:pPr>
    </w:lvl>
    <w:lvl w:ilvl="4" w:tplc="10090019" w:tentative="1">
      <w:start w:val="1"/>
      <w:numFmt w:val="lowerLetter"/>
      <w:lvlText w:val="%5."/>
      <w:lvlJc w:val="left"/>
      <w:pPr>
        <w:ind w:left="4324" w:hanging="360"/>
      </w:pPr>
    </w:lvl>
    <w:lvl w:ilvl="5" w:tplc="1009001B" w:tentative="1">
      <w:start w:val="1"/>
      <w:numFmt w:val="lowerRoman"/>
      <w:lvlText w:val="%6."/>
      <w:lvlJc w:val="right"/>
      <w:pPr>
        <w:ind w:left="5044" w:hanging="180"/>
      </w:pPr>
    </w:lvl>
    <w:lvl w:ilvl="6" w:tplc="1009000F" w:tentative="1">
      <w:start w:val="1"/>
      <w:numFmt w:val="decimal"/>
      <w:lvlText w:val="%7."/>
      <w:lvlJc w:val="left"/>
      <w:pPr>
        <w:ind w:left="5764" w:hanging="360"/>
      </w:pPr>
    </w:lvl>
    <w:lvl w:ilvl="7" w:tplc="10090019" w:tentative="1">
      <w:start w:val="1"/>
      <w:numFmt w:val="lowerLetter"/>
      <w:lvlText w:val="%8."/>
      <w:lvlJc w:val="left"/>
      <w:pPr>
        <w:ind w:left="6484" w:hanging="360"/>
      </w:pPr>
    </w:lvl>
    <w:lvl w:ilvl="8" w:tplc="10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ECB67FF"/>
    <w:multiLevelType w:val="hybridMultilevel"/>
    <w:tmpl w:val="93409EF6"/>
    <w:lvl w:ilvl="0" w:tplc="A48C301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1181E"/>
    <w:multiLevelType w:val="multilevel"/>
    <w:tmpl w:val="CE564CAC"/>
    <w:name w:val="x"/>
    <w:styleLink w:val="OSCPlainLanguag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>
    <w:nsid w:val="42446877"/>
    <w:multiLevelType w:val="hybridMultilevel"/>
    <w:tmpl w:val="44942FE2"/>
    <w:lvl w:ilvl="0" w:tplc="85BAC5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0A6EAD"/>
    <w:multiLevelType w:val="hybridMultilevel"/>
    <w:tmpl w:val="94AC0C62"/>
    <w:lvl w:ilvl="0" w:tplc="7520C3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11D9A"/>
    <w:multiLevelType w:val="hybridMultilevel"/>
    <w:tmpl w:val="B574AC30"/>
    <w:lvl w:ilvl="0" w:tplc="9EA4827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169C6"/>
    <w:multiLevelType w:val="hybridMultilevel"/>
    <w:tmpl w:val="ED84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539BF"/>
    <w:multiLevelType w:val="hybridMultilevel"/>
    <w:tmpl w:val="27E87B8E"/>
    <w:lvl w:ilvl="0" w:tplc="60F40D1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40B0B"/>
    <w:multiLevelType w:val="hybridMultilevel"/>
    <w:tmpl w:val="AE9C3E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EEEBF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C49C3"/>
    <w:multiLevelType w:val="hybridMultilevel"/>
    <w:tmpl w:val="1D769F2A"/>
    <w:lvl w:ilvl="0" w:tplc="CE9839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F125E5"/>
    <w:multiLevelType w:val="hybridMultilevel"/>
    <w:tmpl w:val="B59EF670"/>
    <w:lvl w:ilvl="0" w:tplc="41ACE61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16"/>
  </w:num>
  <w:num w:numId="5">
    <w:abstractNumId w:val="6"/>
  </w:num>
  <w:num w:numId="6">
    <w:abstractNumId w:val="5"/>
  </w:num>
  <w:num w:numId="7">
    <w:abstractNumId w:val="12"/>
  </w:num>
  <w:num w:numId="8">
    <w:abstractNumId w:val="21"/>
  </w:num>
  <w:num w:numId="9">
    <w:abstractNumId w:val="4"/>
  </w:num>
  <w:num w:numId="10">
    <w:abstractNumId w:val="19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 w:numId="15">
    <w:abstractNumId w:val="17"/>
  </w:num>
  <w:num w:numId="16">
    <w:abstractNumId w:val="13"/>
  </w:num>
  <w:num w:numId="17">
    <w:abstractNumId w:val="18"/>
  </w:num>
  <w:num w:numId="18">
    <w:abstractNumId w:val="11"/>
  </w:num>
  <w:num w:numId="19">
    <w:abstractNumId w:val="14"/>
  </w:num>
  <w:num w:numId="20">
    <w:abstractNumId w:val="1"/>
  </w:num>
  <w:num w:numId="21">
    <w:abstractNumId w:val="0"/>
  </w:num>
  <w:num w:numId="22">
    <w:abstractNumId w:val="7"/>
    <w:lvlOverride w:ilvl="0">
      <w:lvl w:ilvl="0" w:tplc="C382E29C">
        <w:start w:val="1"/>
        <w:numFmt w:val="lowerLetter"/>
        <w:lvlText w:val="(%1)"/>
        <w:lvlJc w:val="left"/>
        <w:pPr>
          <w:widowControl w:val="0"/>
          <w:autoSpaceDE w:val="0"/>
          <w:autoSpaceDN w:val="0"/>
          <w:adjustRightInd w:val="0"/>
          <w:spacing w:after="0" w:line="240" w:lineRule="auto"/>
          <w:ind w:left="1080" w:hanging="360"/>
        </w:pPr>
        <w:rPr>
          <w:rFonts w:ascii="Times New Roman" w:hAnsi="Times New Roman" w:cs="Times New Roman"/>
          <w:color w:val="auto"/>
          <w:sz w:val="20"/>
          <w:szCs w:val="20"/>
          <w:u w:val="no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widowControl w:val="0"/>
          <w:autoSpaceDE w:val="0"/>
          <w:autoSpaceDN w:val="0"/>
          <w:adjustRightInd w:val="0"/>
          <w:spacing w:after="0" w:line="240" w:lineRule="auto"/>
          <w:ind w:left="1800" w:hanging="360"/>
        </w:pPr>
        <w:rPr>
          <w:rFonts w:ascii="Times New Roman" w:hAnsi="Times New Roman" w:cs="Times New Roman"/>
          <w:color w:val="0000FF"/>
          <w:sz w:val="20"/>
          <w:szCs w:val="20"/>
          <w:u w:val="double"/>
        </w:rPr>
      </w:lvl>
    </w:lvlOverride>
    <w:lvlOverride w:ilvl="2">
      <w:lvl w:ilvl="2" w:tplc="FFFFFFFF">
        <w:start w:val="1"/>
        <w:numFmt w:val="lowerRoman"/>
        <w:lvlText w:val="%3."/>
        <w:lvlJc w:val="right"/>
        <w:pPr>
          <w:widowControl w:val="0"/>
          <w:autoSpaceDE w:val="0"/>
          <w:autoSpaceDN w:val="0"/>
          <w:adjustRightInd w:val="0"/>
          <w:spacing w:after="0" w:line="240" w:lineRule="auto"/>
          <w:ind w:left="2520" w:hanging="180"/>
        </w:pPr>
        <w:rPr>
          <w:rFonts w:ascii="Times New Roman" w:hAnsi="Times New Roman" w:cs="Times New Roman"/>
          <w:color w:val="0000FF"/>
          <w:sz w:val="20"/>
          <w:szCs w:val="20"/>
          <w:u w:val="double"/>
        </w:rPr>
      </w:lvl>
    </w:lvlOverride>
    <w:lvlOverride w:ilvl="3">
      <w:lvl w:ilvl="3" w:tplc="FFFFFFFF">
        <w:start w:val="1"/>
        <w:numFmt w:val="decimal"/>
        <w:lvlText w:val="%4."/>
        <w:lvlJc w:val="left"/>
        <w:pPr>
          <w:widowControl w:val="0"/>
          <w:autoSpaceDE w:val="0"/>
          <w:autoSpaceDN w:val="0"/>
          <w:adjustRightInd w:val="0"/>
          <w:spacing w:after="0" w:line="240" w:lineRule="auto"/>
          <w:ind w:left="3240" w:hanging="360"/>
        </w:pPr>
        <w:rPr>
          <w:rFonts w:ascii="Times New Roman" w:hAnsi="Times New Roman" w:cs="Times New Roman"/>
          <w:color w:val="0000FF"/>
          <w:sz w:val="20"/>
          <w:szCs w:val="20"/>
          <w:u w:val="double"/>
        </w:rPr>
      </w:lvl>
    </w:lvlOverride>
    <w:lvlOverride w:ilvl="4">
      <w:lvl w:ilvl="4" w:tplc="FFFFFFFF">
        <w:start w:val="1"/>
        <w:numFmt w:val="lowerLetter"/>
        <w:lvlText w:val="%5."/>
        <w:lvlJc w:val="left"/>
        <w:pPr>
          <w:widowControl w:val="0"/>
          <w:autoSpaceDE w:val="0"/>
          <w:autoSpaceDN w:val="0"/>
          <w:adjustRightInd w:val="0"/>
          <w:spacing w:after="0" w:line="240" w:lineRule="auto"/>
          <w:ind w:left="3960" w:hanging="360"/>
        </w:pPr>
        <w:rPr>
          <w:rFonts w:ascii="Times New Roman" w:hAnsi="Times New Roman" w:cs="Times New Roman"/>
          <w:color w:val="0000FF"/>
          <w:sz w:val="20"/>
          <w:szCs w:val="20"/>
          <w:u w:val="double"/>
        </w:rPr>
      </w:lvl>
    </w:lvlOverride>
    <w:lvlOverride w:ilvl="5">
      <w:lvl w:ilvl="5" w:tplc="FFFFFFFF">
        <w:start w:val="1"/>
        <w:numFmt w:val="lowerRoman"/>
        <w:lvlText w:val="%6."/>
        <w:lvlJc w:val="right"/>
        <w:pPr>
          <w:widowControl w:val="0"/>
          <w:autoSpaceDE w:val="0"/>
          <w:autoSpaceDN w:val="0"/>
          <w:adjustRightInd w:val="0"/>
          <w:spacing w:after="0" w:line="240" w:lineRule="auto"/>
          <w:ind w:left="4680" w:hanging="180"/>
        </w:pPr>
        <w:rPr>
          <w:rFonts w:ascii="Times New Roman" w:hAnsi="Times New Roman" w:cs="Times New Roman"/>
          <w:color w:val="0000FF"/>
          <w:sz w:val="20"/>
          <w:szCs w:val="20"/>
          <w:u w:val="double"/>
        </w:rPr>
      </w:lvl>
    </w:lvlOverride>
    <w:lvlOverride w:ilvl="6">
      <w:lvl w:ilvl="6" w:tplc="FFFFFFFF">
        <w:start w:val="1"/>
        <w:numFmt w:val="decimal"/>
        <w:lvlText w:val="%7."/>
        <w:lvlJc w:val="left"/>
        <w:pPr>
          <w:widowControl w:val="0"/>
          <w:autoSpaceDE w:val="0"/>
          <w:autoSpaceDN w:val="0"/>
          <w:adjustRightInd w:val="0"/>
          <w:spacing w:after="0" w:line="240" w:lineRule="auto"/>
          <w:ind w:left="5400" w:hanging="360"/>
        </w:pPr>
        <w:rPr>
          <w:rFonts w:ascii="Times New Roman" w:hAnsi="Times New Roman" w:cs="Times New Roman"/>
          <w:color w:val="0000FF"/>
          <w:sz w:val="20"/>
          <w:szCs w:val="20"/>
          <w:u w:val="double"/>
        </w:rPr>
      </w:lvl>
    </w:lvlOverride>
    <w:lvlOverride w:ilvl="7">
      <w:lvl w:ilvl="7" w:tplc="FFFFFFFF">
        <w:start w:val="1"/>
        <w:numFmt w:val="lowerLetter"/>
        <w:lvlText w:val="%8."/>
        <w:lvlJc w:val="left"/>
        <w:pPr>
          <w:widowControl w:val="0"/>
          <w:autoSpaceDE w:val="0"/>
          <w:autoSpaceDN w:val="0"/>
          <w:adjustRightInd w:val="0"/>
          <w:spacing w:after="0" w:line="240" w:lineRule="auto"/>
          <w:ind w:left="6120" w:hanging="360"/>
        </w:pPr>
        <w:rPr>
          <w:rFonts w:ascii="Times New Roman" w:hAnsi="Times New Roman" w:cs="Times New Roman"/>
          <w:color w:val="0000FF"/>
          <w:sz w:val="20"/>
          <w:szCs w:val="20"/>
          <w:u w:val="double"/>
        </w:rPr>
      </w:lvl>
    </w:lvlOverride>
    <w:lvlOverride w:ilvl="8">
      <w:lvl w:ilvl="8" w:tplc="FFFFFFFF">
        <w:start w:val="1"/>
        <w:numFmt w:val="lowerRoman"/>
        <w:lvlText w:val="%9."/>
        <w:lvlJc w:val="right"/>
        <w:pPr>
          <w:widowControl w:val="0"/>
          <w:autoSpaceDE w:val="0"/>
          <w:autoSpaceDN w:val="0"/>
          <w:adjustRightInd w:val="0"/>
          <w:spacing w:after="0" w:line="240" w:lineRule="auto"/>
          <w:ind w:left="6840" w:hanging="180"/>
        </w:pPr>
        <w:rPr>
          <w:rFonts w:ascii="Times New Roman" w:hAnsi="Times New Roman" w:cs="Times New Roman"/>
          <w:color w:val="0000FF"/>
          <w:sz w:val="20"/>
          <w:szCs w:val="20"/>
          <w:u w:val="double"/>
        </w:rPr>
      </w:lvl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BB"/>
    <w:rsid w:val="00000143"/>
    <w:rsid w:val="0000331D"/>
    <w:rsid w:val="0000636D"/>
    <w:rsid w:val="00007B4E"/>
    <w:rsid w:val="00011B39"/>
    <w:rsid w:val="00011E30"/>
    <w:rsid w:val="000200F8"/>
    <w:rsid w:val="0002075E"/>
    <w:rsid w:val="00020BD6"/>
    <w:rsid w:val="00021568"/>
    <w:rsid w:val="00022E85"/>
    <w:rsid w:val="00027440"/>
    <w:rsid w:val="00032DB5"/>
    <w:rsid w:val="00035265"/>
    <w:rsid w:val="00035FF2"/>
    <w:rsid w:val="00040178"/>
    <w:rsid w:val="00041023"/>
    <w:rsid w:val="00043424"/>
    <w:rsid w:val="00046258"/>
    <w:rsid w:val="00046E37"/>
    <w:rsid w:val="00047015"/>
    <w:rsid w:val="00050890"/>
    <w:rsid w:val="0005449C"/>
    <w:rsid w:val="0005504F"/>
    <w:rsid w:val="00057C6B"/>
    <w:rsid w:val="000617A3"/>
    <w:rsid w:val="0006547F"/>
    <w:rsid w:val="000660F6"/>
    <w:rsid w:val="0006642A"/>
    <w:rsid w:val="00067B73"/>
    <w:rsid w:val="00070793"/>
    <w:rsid w:val="0007092C"/>
    <w:rsid w:val="00071A56"/>
    <w:rsid w:val="00071E9D"/>
    <w:rsid w:val="000721C2"/>
    <w:rsid w:val="0007299B"/>
    <w:rsid w:val="00073254"/>
    <w:rsid w:val="000766B4"/>
    <w:rsid w:val="00076CAC"/>
    <w:rsid w:val="00076ED9"/>
    <w:rsid w:val="0008060F"/>
    <w:rsid w:val="00081CD8"/>
    <w:rsid w:val="00081E89"/>
    <w:rsid w:val="0008385F"/>
    <w:rsid w:val="000935B7"/>
    <w:rsid w:val="0009575F"/>
    <w:rsid w:val="00095770"/>
    <w:rsid w:val="000A037F"/>
    <w:rsid w:val="000A2CB3"/>
    <w:rsid w:val="000A4195"/>
    <w:rsid w:val="000A5E62"/>
    <w:rsid w:val="000A62B7"/>
    <w:rsid w:val="000B0F39"/>
    <w:rsid w:val="000B7C6B"/>
    <w:rsid w:val="000C0122"/>
    <w:rsid w:val="000C0672"/>
    <w:rsid w:val="000C093D"/>
    <w:rsid w:val="000C6698"/>
    <w:rsid w:val="000C7BF8"/>
    <w:rsid w:val="000D134E"/>
    <w:rsid w:val="000D18B8"/>
    <w:rsid w:val="000D1A38"/>
    <w:rsid w:val="000D30BF"/>
    <w:rsid w:val="000D30CE"/>
    <w:rsid w:val="000D5729"/>
    <w:rsid w:val="000D6632"/>
    <w:rsid w:val="000E00ED"/>
    <w:rsid w:val="000E131A"/>
    <w:rsid w:val="000E1B9D"/>
    <w:rsid w:val="000E3198"/>
    <w:rsid w:val="000E6A3F"/>
    <w:rsid w:val="000E6EBE"/>
    <w:rsid w:val="000F18DB"/>
    <w:rsid w:val="000F1D84"/>
    <w:rsid w:val="000F4BB5"/>
    <w:rsid w:val="000F4C44"/>
    <w:rsid w:val="000F50DF"/>
    <w:rsid w:val="000F74BA"/>
    <w:rsid w:val="00103992"/>
    <w:rsid w:val="00106DDE"/>
    <w:rsid w:val="0011470F"/>
    <w:rsid w:val="001203A6"/>
    <w:rsid w:val="0012449F"/>
    <w:rsid w:val="001250F0"/>
    <w:rsid w:val="001253FF"/>
    <w:rsid w:val="00126B6F"/>
    <w:rsid w:val="00126BF4"/>
    <w:rsid w:val="00133C19"/>
    <w:rsid w:val="00137062"/>
    <w:rsid w:val="00140BA9"/>
    <w:rsid w:val="00141056"/>
    <w:rsid w:val="0014130D"/>
    <w:rsid w:val="0014156E"/>
    <w:rsid w:val="001425BF"/>
    <w:rsid w:val="001432A6"/>
    <w:rsid w:val="001437C6"/>
    <w:rsid w:val="00145C3D"/>
    <w:rsid w:val="00145C9B"/>
    <w:rsid w:val="00146F64"/>
    <w:rsid w:val="00147472"/>
    <w:rsid w:val="00150AB2"/>
    <w:rsid w:val="0015379E"/>
    <w:rsid w:val="001545ED"/>
    <w:rsid w:val="0016030A"/>
    <w:rsid w:val="0016041A"/>
    <w:rsid w:val="00161C7F"/>
    <w:rsid w:val="00163B3E"/>
    <w:rsid w:val="00171033"/>
    <w:rsid w:val="00171184"/>
    <w:rsid w:val="00171201"/>
    <w:rsid w:val="001736D9"/>
    <w:rsid w:val="001751C2"/>
    <w:rsid w:val="001755D4"/>
    <w:rsid w:val="001758DE"/>
    <w:rsid w:val="001759D7"/>
    <w:rsid w:val="001760A1"/>
    <w:rsid w:val="00176A3A"/>
    <w:rsid w:val="001803A9"/>
    <w:rsid w:val="00181A89"/>
    <w:rsid w:val="001828EB"/>
    <w:rsid w:val="00182C26"/>
    <w:rsid w:val="00183865"/>
    <w:rsid w:val="00183E9D"/>
    <w:rsid w:val="00184484"/>
    <w:rsid w:val="0018585A"/>
    <w:rsid w:val="001858DA"/>
    <w:rsid w:val="00186DA1"/>
    <w:rsid w:val="00186F65"/>
    <w:rsid w:val="00194012"/>
    <w:rsid w:val="001946A3"/>
    <w:rsid w:val="00197A42"/>
    <w:rsid w:val="001A7AA2"/>
    <w:rsid w:val="001B2D96"/>
    <w:rsid w:val="001B3E29"/>
    <w:rsid w:val="001B6275"/>
    <w:rsid w:val="001C2465"/>
    <w:rsid w:val="001C7ED5"/>
    <w:rsid w:val="001D08B0"/>
    <w:rsid w:val="001D20E7"/>
    <w:rsid w:val="001D242B"/>
    <w:rsid w:val="001D24E3"/>
    <w:rsid w:val="001D4145"/>
    <w:rsid w:val="001D54B7"/>
    <w:rsid w:val="001D6E85"/>
    <w:rsid w:val="001E02F3"/>
    <w:rsid w:val="001E163B"/>
    <w:rsid w:val="001E42CE"/>
    <w:rsid w:val="001E44EE"/>
    <w:rsid w:val="001E4921"/>
    <w:rsid w:val="001E51DE"/>
    <w:rsid w:val="001E5BD3"/>
    <w:rsid w:val="001E7CFD"/>
    <w:rsid w:val="001F13B4"/>
    <w:rsid w:val="001F1486"/>
    <w:rsid w:val="001F2C98"/>
    <w:rsid w:val="001F50CF"/>
    <w:rsid w:val="002004B4"/>
    <w:rsid w:val="00210705"/>
    <w:rsid w:val="0021507F"/>
    <w:rsid w:val="00215C05"/>
    <w:rsid w:val="0021712F"/>
    <w:rsid w:val="00217E20"/>
    <w:rsid w:val="002332BA"/>
    <w:rsid w:val="0023431A"/>
    <w:rsid w:val="00234CB9"/>
    <w:rsid w:val="00237682"/>
    <w:rsid w:val="00241EAB"/>
    <w:rsid w:val="00246E51"/>
    <w:rsid w:val="00246E8D"/>
    <w:rsid w:val="00250AC8"/>
    <w:rsid w:val="00254828"/>
    <w:rsid w:val="002571AC"/>
    <w:rsid w:val="00257C81"/>
    <w:rsid w:val="00260302"/>
    <w:rsid w:val="0026184D"/>
    <w:rsid w:val="00262A1E"/>
    <w:rsid w:val="00263518"/>
    <w:rsid w:val="002638C2"/>
    <w:rsid w:val="00271667"/>
    <w:rsid w:val="00271E9C"/>
    <w:rsid w:val="0027366A"/>
    <w:rsid w:val="0027472E"/>
    <w:rsid w:val="0027479F"/>
    <w:rsid w:val="00274BA3"/>
    <w:rsid w:val="00274FC2"/>
    <w:rsid w:val="00281597"/>
    <w:rsid w:val="00283454"/>
    <w:rsid w:val="00285DF7"/>
    <w:rsid w:val="002871DC"/>
    <w:rsid w:val="0028776F"/>
    <w:rsid w:val="00290355"/>
    <w:rsid w:val="00291CDD"/>
    <w:rsid w:val="002A1436"/>
    <w:rsid w:val="002A532A"/>
    <w:rsid w:val="002A5400"/>
    <w:rsid w:val="002B0438"/>
    <w:rsid w:val="002B2778"/>
    <w:rsid w:val="002C0098"/>
    <w:rsid w:val="002C0106"/>
    <w:rsid w:val="002C15EB"/>
    <w:rsid w:val="002C16A3"/>
    <w:rsid w:val="002C6C11"/>
    <w:rsid w:val="002D06B1"/>
    <w:rsid w:val="002D14FF"/>
    <w:rsid w:val="002D180E"/>
    <w:rsid w:val="002D2106"/>
    <w:rsid w:val="002D24E4"/>
    <w:rsid w:val="002D3C4A"/>
    <w:rsid w:val="002D6CD9"/>
    <w:rsid w:val="002D6EB2"/>
    <w:rsid w:val="002E017B"/>
    <w:rsid w:val="002E0812"/>
    <w:rsid w:val="002E21F4"/>
    <w:rsid w:val="002E3924"/>
    <w:rsid w:val="002E439C"/>
    <w:rsid w:val="002E4763"/>
    <w:rsid w:val="002F7853"/>
    <w:rsid w:val="002F79CD"/>
    <w:rsid w:val="00304502"/>
    <w:rsid w:val="003070CB"/>
    <w:rsid w:val="0031652B"/>
    <w:rsid w:val="00324B87"/>
    <w:rsid w:val="00326D07"/>
    <w:rsid w:val="00332230"/>
    <w:rsid w:val="003377B8"/>
    <w:rsid w:val="003407B5"/>
    <w:rsid w:val="003422C7"/>
    <w:rsid w:val="00343E0E"/>
    <w:rsid w:val="0034519A"/>
    <w:rsid w:val="00346AD9"/>
    <w:rsid w:val="003522D1"/>
    <w:rsid w:val="00354C6B"/>
    <w:rsid w:val="00355C49"/>
    <w:rsid w:val="003579E2"/>
    <w:rsid w:val="00361CF0"/>
    <w:rsid w:val="003658FC"/>
    <w:rsid w:val="00365A8C"/>
    <w:rsid w:val="003667BB"/>
    <w:rsid w:val="00372A0B"/>
    <w:rsid w:val="00372F4B"/>
    <w:rsid w:val="00372F62"/>
    <w:rsid w:val="00376CE0"/>
    <w:rsid w:val="00377F1A"/>
    <w:rsid w:val="003824A8"/>
    <w:rsid w:val="00384E88"/>
    <w:rsid w:val="00385DEA"/>
    <w:rsid w:val="00390356"/>
    <w:rsid w:val="00390A84"/>
    <w:rsid w:val="00394586"/>
    <w:rsid w:val="0039537E"/>
    <w:rsid w:val="003A04F8"/>
    <w:rsid w:val="003A2180"/>
    <w:rsid w:val="003A3B91"/>
    <w:rsid w:val="003B152C"/>
    <w:rsid w:val="003B32EE"/>
    <w:rsid w:val="003B4AAF"/>
    <w:rsid w:val="003B5585"/>
    <w:rsid w:val="003B7842"/>
    <w:rsid w:val="003C0B0E"/>
    <w:rsid w:val="003C4DB8"/>
    <w:rsid w:val="003C58A7"/>
    <w:rsid w:val="003C6D99"/>
    <w:rsid w:val="003C712D"/>
    <w:rsid w:val="003D3459"/>
    <w:rsid w:val="003D3536"/>
    <w:rsid w:val="003D64C7"/>
    <w:rsid w:val="003E435B"/>
    <w:rsid w:val="003E4CAD"/>
    <w:rsid w:val="003E61E3"/>
    <w:rsid w:val="003E73C1"/>
    <w:rsid w:val="003F20B2"/>
    <w:rsid w:val="003F2799"/>
    <w:rsid w:val="003F27B9"/>
    <w:rsid w:val="003F3C19"/>
    <w:rsid w:val="003F6792"/>
    <w:rsid w:val="003F6A44"/>
    <w:rsid w:val="003F75CF"/>
    <w:rsid w:val="00402DAB"/>
    <w:rsid w:val="00404F36"/>
    <w:rsid w:val="0041026F"/>
    <w:rsid w:val="00410C0B"/>
    <w:rsid w:val="00411520"/>
    <w:rsid w:val="0041578E"/>
    <w:rsid w:val="00424372"/>
    <w:rsid w:val="004300B8"/>
    <w:rsid w:val="00432CEA"/>
    <w:rsid w:val="004357E2"/>
    <w:rsid w:val="00435B7D"/>
    <w:rsid w:val="00437E27"/>
    <w:rsid w:val="00440939"/>
    <w:rsid w:val="004425F4"/>
    <w:rsid w:val="0044739E"/>
    <w:rsid w:val="004512DA"/>
    <w:rsid w:val="00454F10"/>
    <w:rsid w:val="00455C26"/>
    <w:rsid w:val="00460A19"/>
    <w:rsid w:val="00464878"/>
    <w:rsid w:val="00465339"/>
    <w:rsid w:val="00466AA8"/>
    <w:rsid w:val="00472012"/>
    <w:rsid w:val="0047290B"/>
    <w:rsid w:val="00473443"/>
    <w:rsid w:val="00475544"/>
    <w:rsid w:val="0048548F"/>
    <w:rsid w:val="0048572B"/>
    <w:rsid w:val="00486971"/>
    <w:rsid w:val="00491398"/>
    <w:rsid w:val="004A08D1"/>
    <w:rsid w:val="004A1535"/>
    <w:rsid w:val="004A1642"/>
    <w:rsid w:val="004A1BE4"/>
    <w:rsid w:val="004A2178"/>
    <w:rsid w:val="004A65CE"/>
    <w:rsid w:val="004B2EA6"/>
    <w:rsid w:val="004B420D"/>
    <w:rsid w:val="004C360E"/>
    <w:rsid w:val="004C3ACB"/>
    <w:rsid w:val="004C5B62"/>
    <w:rsid w:val="004C5F88"/>
    <w:rsid w:val="004C6892"/>
    <w:rsid w:val="004D2890"/>
    <w:rsid w:val="004D2EA7"/>
    <w:rsid w:val="004D3930"/>
    <w:rsid w:val="004D5DEA"/>
    <w:rsid w:val="004E0EAB"/>
    <w:rsid w:val="004E37E8"/>
    <w:rsid w:val="004E534A"/>
    <w:rsid w:val="004F2090"/>
    <w:rsid w:val="004F381D"/>
    <w:rsid w:val="00500061"/>
    <w:rsid w:val="00502047"/>
    <w:rsid w:val="00502CE5"/>
    <w:rsid w:val="005050C0"/>
    <w:rsid w:val="00506409"/>
    <w:rsid w:val="005117ED"/>
    <w:rsid w:val="0051180F"/>
    <w:rsid w:val="00512EC7"/>
    <w:rsid w:val="00520EB7"/>
    <w:rsid w:val="0052101B"/>
    <w:rsid w:val="00524651"/>
    <w:rsid w:val="00525C30"/>
    <w:rsid w:val="005303A9"/>
    <w:rsid w:val="0053170E"/>
    <w:rsid w:val="005317F3"/>
    <w:rsid w:val="005337F3"/>
    <w:rsid w:val="00535E16"/>
    <w:rsid w:val="00540001"/>
    <w:rsid w:val="005412ED"/>
    <w:rsid w:val="0054552D"/>
    <w:rsid w:val="0055198E"/>
    <w:rsid w:val="005549D7"/>
    <w:rsid w:val="00554A98"/>
    <w:rsid w:val="00554B20"/>
    <w:rsid w:val="00554BE7"/>
    <w:rsid w:val="00555102"/>
    <w:rsid w:val="00555E11"/>
    <w:rsid w:val="00562C20"/>
    <w:rsid w:val="00564395"/>
    <w:rsid w:val="0056593A"/>
    <w:rsid w:val="00565B3E"/>
    <w:rsid w:val="0056629C"/>
    <w:rsid w:val="00566F70"/>
    <w:rsid w:val="00575777"/>
    <w:rsid w:val="00575BF8"/>
    <w:rsid w:val="0058065D"/>
    <w:rsid w:val="005809E3"/>
    <w:rsid w:val="00581D42"/>
    <w:rsid w:val="00583010"/>
    <w:rsid w:val="005837C4"/>
    <w:rsid w:val="00583C3F"/>
    <w:rsid w:val="00583FA7"/>
    <w:rsid w:val="005865F4"/>
    <w:rsid w:val="00586B69"/>
    <w:rsid w:val="00593115"/>
    <w:rsid w:val="00593ADB"/>
    <w:rsid w:val="00593D6A"/>
    <w:rsid w:val="00594E72"/>
    <w:rsid w:val="005A08C5"/>
    <w:rsid w:val="005A73C6"/>
    <w:rsid w:val="005B5847"/>
    <w:rsid w:val="005C0FF3"/>
    <w:rsid w:val="005C121A"/>
    <w:rsid w:val="005C2840"/>
    <w:rsid w:val="005C40A2"/>
    <w:rsid w:val="005C70AD"/>
    <w:rsid w:val="005C76C3"/>
    <w:rsid w:val="005C7F9E"/>
    <w:rsid w:val="005D13B6"/>
    <w:rsid w:val="005D2AB2"/>
    <w:rsid w:val="005D2BC9"/>
    <w:rsid w:val="005D540A"/>
    <w:rsid w:val="005D692B"/>
    <w:rsid w:val="005D6D77"/>
    <w:rsid w:val="005D7F50"/>
    <w:rsid w:val="005E6C88"/>
    <w:rsid w:val="005E754B"/>
    <w:rsid w:val="005F4E22"/>
    <w:rsid w:val="005F7ECE"/>
    <w:rsid w:val="00600DF4"/>
    <w:rsid w:val="006022A0"/>
    <w:rsid w:val="00603272"/>
    <w:rsid w:val="00604DE7"/>
    <w:rsid w:val="00604FEB"/>
    <w:rsid w:val="00607149"/>
    <w:rsid w:val="00607861"/>
    <w:rsid w:val="00611C65"/>
    <w:rsid w:val="00612194"/>
    <w:rsid w:val="00612924"/>
    <w:rsid w:val="00612D2F"/>
    <w:rsid w:val="00613F63"/>
    <w:rsid w:val="006215E1"/>
    <w:rsid w:val="006224CD"/>
    <w:rsid w:val="00623B05"/>
    <w:rsid w:val="006252C8"/>
    <w:rsid w:val="0062532F"/>
    <w:rsid w:val="006278AF"/>
    <w:rsid w:val="00632521"/>
    <w:rsid w:val="006349EA"/>
    <w:rsid w:val="006351B2"/>
    <w:rsid w:val="006410B2"/>
    <w:rsid w:val="00641946"/>
    <w:rsid w:val="00641B8E"/>
    <w:rsid w:val="00641E09"/>
    <w:rsid w:val="00647304"/>
    <w:rsid w:val="00647F3F"/>
    <w:rsid w:val="00651498"/>
    <w:rsid w:val="00651E13"/>
    <w:rsid w:val="0065238D"/>
    <w:rsid w:val="00653A8C"/>
    <w:rsid w:val="0066060B"/>
    <w:rsid w:val="00664500"/>
    <w:rsid w:val="00665B3A"/>
    <w:rsid w:val="0066627F"/>
    <w:rsid w:val="00670824"/>
    <w:rsid w:val="006735B1"/>
    <w:rsid w:val="006745F3"/>
    <w:rsid w:val="00675946"/>
    <w:rsid w:val="00677846"/>
    <w:rsid w:val="00681180"/>
    <w:rsid w:val="0068167B"/>
    <w:rsid w:val="0068168A"/>
    <w:rsid w:val="00681D33"/>
    <w:rsid w:val="00684E3A"/>
    <w:rsid w:val="00684E83"/>
    <w:rsid w:val="00685607"/>
    <w:rsid w:val="00685D0A"/>
    <w:rsid w:val="0068784D"/>
    <w:rsid w:val="0069351E"/>
    <w:rsid w:val="00695EDC"/>
    <w:rsid w:val="006B4446"/>
    <w:rsid w:val="006B5E77"/>
    <w:rsid w:val="006C1784"/>
    <w:rsid w:val="006C3E4A"/>
    <w:rsid w:val="006C416D"/>
    <w:rsid w:val="006C434B"/>
    <w:rsid w:val="006C5578"/>
    <w:rsid w:val="006C7247"/>
    <w:rsid w:val="006C7FF4"/>
    <w:rsid w:val="006D1CB1"/>
    <w:rsid w:val="006D1D5F"/>
    <w:rsid w:val="006D4AB6"/>
    <w:rsid w:val="006D5C7A"/>
    <w:rsid w:val="006E1EF4"/>
    <w:rsid w:val="006E6AC8"/>
    <w:rsid w:val="006E6B8F"/>
    <w:rsid w:val="006E7BDC"/>
    <w:rsid w:val="006F22FC"/>
    <w:rsid w:val="006F270F"/>
    <w:rsid w:val="006F2E50"/>
    <w:rsid w:val="006F4B32"/>
    <w:rsid w:val="006F6530"/>
    <w:rsid w:val="00703B7E"/>
    <w:rsid w:val="007042B5"/>
    <w:rsid w:val="00704AAD"/>
    <w:rsid w:val="00704EAE"/>
    <w:rsid w:val="00705939"/>
    <w:rsid w:val="00706A43"/>
    <w:rsid w:val="007105EE"/>
    <w:rsid w:val="00712551"/>
    <w:rsid w:val="007144BB"/>
    <w:rsid w:val="00714D95"/>
    <w:rsid w:val="00715FCA"/>
    <w:rsid w:val="00716534"/>
    <w:rsid w:val="007231E2"/>
    <w:rsid w:val="00725C25"/>
    <w:rsid w:val="00727FA7"/>
    <w:rsid w:val="007300E6"/>
    <w:rsid w:val="007322EA"/>
    <w:rsid w:val="0073398B"/>
    <w:rsid w:val="00734823"/>
    <w:rsid w:val="00735FA1"/>
    <w:rsid w:val="007374A9"/>
    <w:rsid w:val="00740382"/>
    <w:rsid w:val="007440EF"/>
    <w:rsid w:val="007446A7"/>
    <w:rsid w:val="00747A37"/>
    <w:rsid w:val="00754277"/>
    <w:rsid w:val="007572ED"/>
    <w:rsid w:val="007576B5"/>
    <w:rsid w:val="00757776"/>
    <w:rsid w:val="00767A47"/>
    <w:rsid w:val="0077084F"/>
    <w:rsid w:val="00772D4E"/>
    <w:rsid w:val="00773A25"/>
    <w:rsid w:val="00774F34"/>
    <w:rsid w:val="007769D0"/>
    <w:rsid w:val="00782717"/>
    <w:rsid w:val="007879F2"/>
    <w:rsid w:val="0079049B"/>
    <w:rsid w:val="00790B28"/>
    <w:rsid w:val="00791242"/>
    <w:rsid w:val="00792743"/>
    <w:rsid w:val="0079704C"/>
    <w:rsid w:val="007A02F0"/>
    <w:rsid w:val="007A3F1B"/>
    <w:rsid w:val="007A6047"/>
    <w:rsid w:val="007A649C"/>
    <w:rsid w:val="007A6AE5"/>
    <w:rsid w:val="007A7F23"/>
    <w:rsid w:val="007B1E86"/>
    <w:rsid w:val="007B41D3"/>
    <w:rsid w:val="007B5A18"/>
    <w:rsid w:val="007B6E36"/>
    <w:rsid w:val="007C294A"/>
    <w:rsid w:val="007C3454"/>
    <w:rsid w:val="007C46EA"/>
    <w:rsid w:val="007C4887"/>
    <w:rsid w:val="007C5387"/>
    <w:rsid w:val="007C5828"/>
    <w:rsid w:val="007C6FA7"/>
    <w:rsid w:val="007C7CA4"/>
    <w:rsid w:val="007D09CB"/>
    <w:rsid w:val="007D10C8"/>
    <w:rsid w:val="007D52FD"/>
    <w:rsid w:val="007D564E"/>
    <w:rsid w:val="007E33BC"/>
    <w:rsid w:val="007E467E"/>
    <w:rsid w:val="007E4A00"/>
    <w:rsid w:val="007E6BFF"/>
    <w:rsid w:val="007F0D8C"/>
    <w:rsid w:val="007F24F1"/>
    <w:rsid w:val="007F3E7F"/>
    <w:rsid w:val="007F408A"/>
    <w:rsid w:val="007F4608"/>
    <w:rsid w:val="007F7759"/>
    <w:rsid w:val="00801B35"/>
    <w:rsid w:val="00802C22"/>
    <w:rsid w:val="00806585"/>
    <w:rsid w:val="00806640"/>
    <w:rsid w:val="00810037"/>
    <w:rsid w:val="00810DBD"/>
    <w:rsid w:val="00810F32"/>
    <w:rsid w:val="0081415A"/>
    <w:rsid w:val="00817AD7"/>
    <w:rsid w:val="0082056E"/>
    <w:rsid w:val="00820877"/>
    <w:rsid w:val="0082122B"/>
    <w:rsid w:val="00822C04"/>
    <w:rsid w:val="0082351D"/>
    <w:rsid w:val="008238F6"/>
    <w:rsid w:val="008257C9"/>
    <w:rsid w:val="008260BA"/>
    <w:rsid w:val="008271EB"/>
    <w:rsid w:val="00831DD2"/>
    <w:rsid w:val="0083549C"/>
    <w:rsid w:val="00836817"/>
    <w:rsid w:val="00840312"/>
    <w:rsid w:val="008410C0"/>
    <w:rsid w:val="008419B8"/>
    <w:rsid w:val="00842AC4"/>
    <w:rsid w:val="00843986"/>
    <w:rsid w:val="008462C5"/>
    <w:rsid w:val="00846DA5"/>
    <w:rsid w:val="00851E22"/>
    <w:rsid w:val="00852835"/>
    <w:rsid w:val="00852C4B"/>
    <w:rsid w:val="008545AD"/>
    <w:rsid w:val="00860626"/>
    <w:rsid w:val="008606BA"/>
    <w:rsid w:val="00861B2E"/>
    <w:rsid w:val="00862540"/>
    <w:rsid w:val="00862AF3"/>
    <w:rsid w:val="008639EE"/>
    <w:rsid w:val="00863C22"/>
    <w:rsid w:val="00863D26"/>
    <w:rsid w:val="00870B0B"/>
    <w:rsid w:val="00871CED"/>
    <w:rsid w:val="00872F4A"/>
    <w:rsid w:val="0087360C"/>
    <w:rsid w:val="00873B42"/>
    <w:rsid w:val="00875F87"/>
    <w:rsid w:val="008768D7"/>
    <w:rsid w:val="00876E89"/>
    <w:rsid w:val="00882481"/>
    <w:rsid w:val="008825FB"/>
    <w:rsid w:val="0088586B"/>
    <w:rsid w:val="008869CF"/>
    <w:rsid w:val="00890298"/>
    <w:rsid w:val="00892309"/>
    <w:rsid w:val="00892FF4"/>
    <w:rsid w:val="00896685"/>
    <w:rsid w:val="00897350"/>
    <w:rsid w:val="0089796B"/>
    <w:rsid w:val="008A09CA"/>
    <w:rsid w:val="008A5CAF"/>
    <w:rsid w:val="008A7E1C"/>
    <w:rsid w:val="008B40A2"/>
    <w:rsid w:val="008B7B9A"/>
    <w:rsid w:val="008C0A7C"/>
    <w:rsid w:val="008C1247"/>
    <w:rsid w:val="008C45B0"/>
    <w:rsid w:val="008C73C8"/>
    <w:rsid w:val="008D14DD"/>
    <w:rsid w:val="008D33A8"/>
    <w:rsid w:val="008D391D"/>
    <w:rsid w:val="008E12E6"/>
    <w:rsid w:val="008E797B"/>
    <w:rsid w:val="008F0A77"/>
    <w:rsid w:val="008F337A"/>
    <w:rsid w:val="008F3D16"/>
    <w:rsid w:val="008F48B5"/>
    <w:rsid w:val="008F4975"/>
    <w:rsid w:val="008F4D5A"/>
    <w:rsid w:val="008F4FE9"/>
    <w:rsid w:val="008F6F2D"/>
    <w:rsid w:val="009034F1"/>
    <w:rsid w:val="00905DFB"/>
    <w:rsid w:val="00910764"/>
    <w:rsid w:val="00911B9A"/>
    <w:rsid w:val="009164F4"/>
    <w:rsid w:val="00916916"/>
    <w:rsid w:val="0091722E"/>
    <w:rsid w:val="00920E70"/>
    <w:rsid w:val="009212BD"/>
    <w:rsid w:val="009250CB"/>
    <w:rsid w:val="009308F5"/>
    <w:rsid w:val="00931B05"/>
    <w:rsid w:val="00932652"/>
    <w:rsid w:val="009369C2"/>
    <w:rsid w:val="0095273A"/>
    <w:rsid w:val="00953695"/>
    <w:rsid w:val="00953927"/>
    <w:rsid w:val="00954EC4"/>
    <w:rsid w:val="0095694E"/>
    <w:rsid w:val="009633AD"/>
    <w:rsid w:val="009638AE"/>
    <w:rsid w:val="00967997"/>
    <w:rsid w:val="00970FB6"/>
    <w:rsid w:val="00971800"/>
    <w:rsid w:val="00973BDD"/>
    <w:rsid w:val="009740B9"/>
    <w:rsid w:val="00974F4C"/>
    <w:rsid w:val="00980579"/>
    <w:rsid w:val="00982013"/>
    <w:rsid w:val="009827A4"/>
    <w:rsid w:val="00982D1C"/>
    <w:rsid w:val="0098303B"/>
    <w:rsid w:val="00992067"/>
    <w:rsid w:val="009941A1"/>
    <w:rsid w:val="00996B8B"/>
    <w:rsid w:val="009A090D"/>
    <w:rsid w:val="009A55DF"/>
    <w:rsid w:val="009B18EA"/>
    <w:rsid w:val="009B1F26"/>
    <w:rsid w:val="009B24EC"/>
    <w:rsid w:val="009B27AF"/>
    <w:rsid w:val="009B544E"/>
    <w:rsid w:val="009B6B40"/>
    <w:rsid w:val="009C63A8"/>
    <w:rsid w:val="009C67FD"/>
    <w:rsid w:val="009C74F5"/>
    <w:rsid w:val="009D1044"/>
    <w:rsid w:val="009D35E0"/>
    <w:rsid w:val="009D57DC"/>
    <w:rsid w:val="009E3C09"/>
    <w:rsid w:val="009E3E57"/>
    <w:rsid w:val="009E551B"/>
    <w:rsid w:val="009E719B"/>
    <w:rsid w:val="009F075B"/>
    <w:rsid w:val="009F22CF"/>
    <w:rsid w:val="009F730E"/>
    <w:rsid w:val="00A01138"/>
    <w:rsid w:val="00A03B21"/>
    <w:rsid w:val="00A06A73"/>
    <w:rsid w:val="00A073D4"/>
    <w:rsid w:val="00A119BB"/>
    <w:rsid w:val="00A12B50"/>
    <w:rsid w:val="00A15E12"/>
    <w:rsid w:val="00A20FB5"/>
    <w:rsid w:val="00A271BD"/>
    <w:rsid w:val="00A2756B"/>
    <w:rsid w:val="00A27BE5"/>
    <w:rsid w:val="00A27FD6"/>
    <w:rsid w:val="00A3671F"/>
    <w:rsid w:val="00A369CE"/>
    <w:rsid w:val="00A41556"/>
    <w:rsid w:val="00A44ADF"/>
    <w:rsid w:val="00A44D0C"/>
    <w:rsid w:val="00A45A6B"/>
    <w:rsid w:val="00A465F7"/>
    <w:rsid w:val="00A520F3"/>
    <w:rsid w:val="00A5310D"/>
    <w:rsid w:val="00A545FE"/>
    <w:rsid w:val="00A575F1"/>
    <w:rsid w:val="00A5778E"/>
    <w:rsid w:val="00A61F2B"/>
    <w:rsid w:val="00A6419B"/>
    <w:rsid w:val="00A64E01"/>
    <w:rsid w:val="00A653AD"/>
    <w:rsid w:val="00A65ED2"/>
    <w:rsid w:val="00A67C1F"/>
    <w:rsid w:val="00A723FD"/>
    <w:rsid w:val="00A731A1"/>
    <w:rsid w:val="00A73CED"/>
    <w:rsid w:val="00A756A9"/>
    <w:rsid w:val="00A8038F"/>
    <w:rsid w:val="00A81DBD"/>
    <w:rsid w:val="00A828E9"/>
    <w:rsid w:val="00A8411A"/>
    <w:rsid w:val="00A84AD7"/>
    <w:rsid w:val="00A84D92"/>
    <w:rsid w:val="00A87944"/>
    <w:rsid w:val="00A91555"/>
    <w:rsid w:val="00A91B39"/>
    <w:rsid w:val="00A93641"/>
    <w:rsid w:val="00A96429"/>
    <w:rsid w:val="00AA02CE"/>
    <w:rsid w:val="00AA02F3"/>
    <w:rsid w:val="00AA3F82"/>
    <w:rsid w:val="00AA633B"/>
    <w:rsid w:val="00AB2024"/>
    <w:rsid w:val="00AB2324"/>
    <w:rsid w:val="00AB4258"/>
    <w:rsid w:val="00AB4399"/>
    <w:rsid w:val="00AB49C3"/>
    <w:rsid w:val="00AB753F"/>
    <w:rsid w:val="00AB7ADF"/>
    <w:rsid w:val="00AC0D69"/>
    <w:rsid w:val="00AC0E73"/>
    <w:rsid w:val="00AC0F95"/>
    <w:rsid w:val="00AC3184"/>
    <w:rsid w:val="00AC3E64"/>
    <w:rsid w:val="00AC661C"/>
    <w:rsid w:val="00AC6ED2"/>
    <w:rsid w:val="00AC777A"/>
    <w:rsid w:val="00AD2398"/>
    <w:rsid w:val="00AD63C2"/>
    <w:rsid w:val="00AD6F36"/>
    <w:rsid w:val="00AD6F73"/>
    <w:rsid w:val="00AD72F5"/>
    <w:rsid w:val="00AD7B67"/>
    <w:rsid w:val="00AE2617"/>
    <w:rsid w:val="00AE4718"/>
    <w:rsid w:val="00AF05DD"/>
    <w:rsid w:val="00AF155A"/>
    <w:rsid w:val="00AF19AA"/>
    <w:rsid w:val="00AF20FE"/>
    <w:rsid w:val="00AF6DEC"/>
    <w:rsid w:val="00B001EB"/>
    <w:rsid w:val="00B0204F"/>
    <w:rsid w:val="00B02DA3"/>
    <w:rsid w:val="00B04BE9"/>
    <w:rsid w:val="00B04C35"/>
    <w:rsid w:val="00B069CC"/>
    <w:rsid w:val="00B10DB2"/>
    <w:rsid w:val="00B1168E"/>
    <w:rsid w:val="00B12C7E"/>
    <w:rsid w:val="00B1404B"/>
    <w:rsid w:val="00B1440B"/>
    <w:rsid w:val="00B16194"/>
    <w:rsid w:val="00B16750"/>
    <w:rsid w:val="00B20979"/>
    <w:rsid w:val="00B26A49"/>
    <w:rsid w:val="00B30600"/>
    <w:rsid w:val="00B315D0"/>
    <w:rsid w:val="00B33937"/>
    <w:rsid w:val="00B34A33"/>
    <w:rsid w:val="00B35108"/>
    <w:rsid w:val="00B42172"/>
    <w:rsid w:val="00B46410"/>
    <w:rsid w:val="00B51D8B"/>
    <w:rsid w:val="00B53AC0"/>
    <w:rsid w:val="00B57001"/>
    <w:rsid w:val="00B60591"/>
    <w:rsid w:val="00B643C0"/>
    <w:rsid w:val="00B65A70"/>
    <w:rsid w:val="00B663D6"/>
    <w:rsid w:val="00B71D96"/>
    <w:rsid w:val="00B72D27"/>
    <w:rsid w:val="00B74EA3"/>
    <w:rsid w:val="00B75746"/>
    <w:rsid w:val="00B84134"/>
    <w:rsid w:val="00B87F4C"/>
    <w:rsid w:val="00B918C1"/>
    <w:rsid w:val="00B91A4B"/>
    <w:rsid w:val="00B91C55"/>
    <w:rsid w:val="00B92065"/>
    <w:rsid w:val="00B92BF1"/>
    <w:rsid w:val="00B94CE5"/>
    <w:rsid w:val="00B967F6"/>
    <w:rsid w:val="00BA1D00"/>
    <w:rsid w:val="00BA30E1"/>
    <w:rsid w:val="00BA38EC"/>
    <w:rsid w:val="00BA66C2"/>
    <w:rsid w:val="00BA6FF0"/>
    <w:rsid w:val="00BB152A"/>
    <w:rsid w:val="00BB5C3C"/>
    <w:rsid w:val="00BC1997"/>
    <w:rsid w:val="00BC7EB4"/>
    <w:rsid w:val="00BD1EF1"/>
    <w:rsid w:val="00BD31B6"/>
    <w:rsid w:val="00BD32FF"/>
    <w:rsid w:val="00BD413E"/>
    <w:rsid w:val="00BD5CAB"/>
    <w:rsid w:val="00BD6252"/>
    <w:rsid w:val="00BD6874"/>
    <w:rsid w:val="00BE1466"/>
    <w:rsid w:val="00BE2453"/>
    <w:rsid w:val="00BE4E3A"/>
    <w:rsid w:val="00BE5E4D"/>
    <w:rsid w:val="00BE7FD4"/>
    <w:rsid w:val="00BF0F2B"/>
    <w:rsid w:val="00BF22B9"/>
    <w:rsid w:val="00BF26B8"/>
    <w:rsid w:val="00BF27FE"/>
    <w:rsid w:val="00BF3C4B"/>
    <w:rsid w:val="00BF57C0"/>
    <w:rsid w:val="00BF5D63"/>
    <w:rsid w:val="00BF6D28"/>
    <w:rsid w:val="00C00100"/>
    <w:rsid w:val="00C02811"/>
    <w:rsid w:val="00C06465"/>
    <w:rsid w:val="00C0735D"/>
    <w:rsid w:val="00C100D6"/>
    <w:rsid w:val="00C116B0"/>
    <w:rsid w:val="00C16750"/>
    <w:rsid w:val="00C16B1D"/>
    <w:rsid w:val="00C16F7B"/>
    <w:rsid w:val="00C20771"/>
    <w:rsid w:val="00C2135E"/>
    <w:rsid w:val="00C219BE"/>
    <w:rsid w:val="00C21F85"/>
    <w:rsid w:val="00C23A37"/>
    <w:rsid w:val="00C23C6F"/>
    <w:rsid w:val="00C25DD6"/>
    <w:rsid w:val="00C262FD"/>
    <w:rsid w:val="00C2743C"/>
    <w:rsid w:val="00C311E2"/>
    <w:rsid w:val="00C32826"/>
    <w:rsid w:val="00C3482D"/>
    <w:rsid w:val="00C413C7"/>
    <w:rsid w:val="00C4180A"/>
    <w:rsid w:val="00C41984"/>
    <w:rsid w:val="00C42AEB"/>
    <w:rsid w:val="00C45FE3"/>
    <w:rsid w:val="00C46D7F"/>
    <w:rsid w:val="00C53E0A"/>
    <w:rsid w:val="00C5492B"/>
    <w:rsid w:val="00C628DE"/>
    <w:rsid w:val="00C62C54"/>
    <w:rsid w:val="00C64806"/>
    <w:rsid w:val="00C64E95"/>
    <w:rsid w:val="00C660B8"/>
    <w:rsid w:val="00C66E1B"/>
    <w:rsid w:val="00C70384"/>
    <w:rsid w:val="00C70E69"/>
    <w:rsid w:val="00C720A0"/>
    <w:rsid w:val="00C84F8B"/>
    <w:rsid w:val="00C9095B"/>
    <w:rsid w:val="00C914D4"/>
    <w:rsid w:val="00C9255E"/>
    <w:rsid w:val="00C92B96"/>
    <w:rsid w:val="00C95CC5"/>
    <w:rsid w:val="00C962BD"/>
    <w:rsid w:val="00C97311"/>
    <w:rsid w:val="00CA3FA3"/>
    <w:rsid w:val="00CA5CC4"/>
    <w:rsid w:val="00CA6A07"/>
    <w:rsid w:val="00CB787A"/>
    <w:rsid w:val="00CB7E7A"/>
    <w:rsid w:val="00CC1CBC"/>
    <w:rsid w:val="00CC24AC"/>
    <w:rsid w:val="00CC3DF3"/>
    <w:rsid w:val="00CC7769"/>
    <w:rsid w:val="00CD01B6"/>
    <w:rsid w:val="00CD1BE6"/>
    <w:rsid w:val="00CD2A02"/>
    <w:rsid w:val="00CD2FD3"/>
    <w:rsid w:val="00CD4266"/>
    <w:rsid w:val="00CE17BE"/>
    <w:rsid w:val="00CE1B36"/>
    <w:rsid w:val="00CE626F"/>
    <w:rsid w:val="00CE7CA7"/>
    <w:rsid w:val="00CF09D7"/>
    <w:rsid w:val="00CF12AC"/>
    <w:rsid w:val="00CF1467"/>
    <w:rsid w:val="00CF15CA"/>
    <w:rsid w:val="00CF3013"/>
    <w:rsid w:val="00CF6611"/>
    <w:rsid w:val="00CF7537"/>
    <w:rsid w:val="00D016D3"/>
    <w:rsid w:val="00D04154"/>
    <w:rsid w:val="00D04388"/>
    <w:rsid w:val="00D04C03"/>
    <w:rsid w:val="00D04CFD"/>
    <w:rsid w:val="00D0661A"/>
    <w:rsid w:val="00D10ED8"/>
    <w:rsid w:val="00D1112E"/>
    <w:rsid w:val="00D1478D"/>
    <w:rsid w:val="00D16084"/>
    <w:rsid w:val="00D162E1"/>
    <w:rsid w:val="00D16A93"/>
    <w:rsid w:val="00D27C78"/>
    <w:rsid w:val="00D31ADD"/>
    <w:rsid w:val="00D35876"/>
    <w:rsid w:val="00D413F6"/>
    <w:rsid w:val="00D418FD"/>
    <w:rsid w:val="00D4280F"/>
    <w:rsid w:val="00D47A90"/>
    <w:rsid w:val="00D50262"/>
    <w:rsid w:val="00D5319F"/>
    <w:rsid w:val="00D55FBB"/>
    <w:rsid w:val="00D61D73"/>
    <w:rsid w:val="00D628D0"/>
    <w:rsid w:val="00D6462C"/>
    <w:rsid w:val="00D6563A"/>
    <w:rsid w:val="00D66EA6"/>
    <w:rsid w:val="00D675D5"/>
    <w:rsid w:val="00D71658"/>
    <w:rsid w:val="00D7184B"/>
    <w:rsid w:val="00D72763"/>
    <w:rsid w:val="00D73DA8"/>
    <w:rsid w:val="00D76F8C"/>
    <w:rsid w:val="00D80946"/>
    <w:rsid w:val="00D81B03"/>
    <w:rsid w:val="00D830F1"/>
    <w:rsid w:val="00D835D2"/>
    <w:rsid w:val="00D83FA8"/>
    <w:rsid w:val="00D85CAD"/>
    <w:rsid w:val="00D86786"/>
    <w:rsid w:val="00D867E9"/>
    <w:rsid w:val="00D876EB"/>
    <w:rsid w:val="00D9001F"/>
    <w:rsid w:val="00D92AD9"/>
    <w:rsid w:val="00D93193"/>
    <w:rsid w:val="00D933C4"/>
    <w:rsid w:val="00D96DA6"/>
    <w:rsid w:val="00D977B8"/>
    <w:rsid w:val="00D977D4"/>
    <w:rsid w:val="00D97BB5"/>
    <w:rsid w:val="00DA1954"/>
    <w:rsid w:val="00DA5C47"/>
    <w:rsid w:val="00DA69A5"/>
    <w:rsid w:val="00DC10FD"/>
    <w:rsid w:val="00DC1992"/>
    <w:rsid w:val="00DC1F19"/>
    <w:rsid w:val="00DC25C6"/>
    <w:rsid w:val="00DC2BE1"/>
    <w:rsid w:val="00DC359D"/>
    <w:rsid w:val="00DC3FC9"/>
    <w:rsid w:val="00DD072F"/>
    <w:rsid w:val="00DD3891"/>
    <w:rsid w:val="00DD3E74"/>
    <w:rsid w:val="00DD4BCC"/>
    <w:rsid w:val="00DD5816"/>
    <w:rsid w:val="00DE0DA2"/>
    <w:rsid w:val="00DE21FC"/>
    <w:rsid w:val="00DE5AB1"/>
    <w:rsid w:val="00DF408A"/>
    <w:rsid w:val="00DF5C11"/>
    <w:rsid w:val="00E00C21"/>
    <w:rsid w:val="00E00EC4"/>
    <w:rsid w:val="00E0369D"/>
    <w:rsid w:val="00E03BE4"/>
    <w:rsid w:val="00E043B0"/>
    <w:rsid w:val="00E10C6F"/>
    <w:rsid w:val="00E139F7"/>
    <w:rsid w:val="00E13DD5"/>
    <w:rsid w:val="00E14B03"/>
    <w:rsid w:val="00E14E40"/>
    <w:rsid w:val="00E15345"/>
    <w:rsid w:val="00E168A2"/>
    <w:rsid w:val="00E21266"/>
    <w:rsid w:val="00E26055"/>
    <w:rsid w:val="00E32F9E"/>
    <w:rsid w:val="00E369BB"/>
    <w:rsid w:val="00E36B4C"/>
    <w:rsid w:val="00E37703"/>
    <w:rsid w:val="00E37979"/>
    <w:rsid w:val="00E40BD4"/>
    <w:rsid w:val="00E418F2"/>
    <w:rsid w:val="00E419BD"/>
    <w:rsid w:val="00E41BF9"/>
    <w:rsid w:val="00E454BD"/>
    <w:rsid w:val="00E4790F"/>
    <w:rsid w:val="00E47A77"/>
    <w:rsid w:val="00E5071D"/>
    <w:rsid w:val="00E517C3"/>
    <w:rsid w:val="00E5224A"/>
    <w:rsid w:val="00E5384E"/>
    <w:rsid w:val="00E560C3"/>
    <w:rsid w:val="00E5658D"/>
    <w:rsid w:val="00E60216"/>
    <w:rsid w:val="00E65A51"/>
    <w:rsid w:val="00E65EA9"/>
    <w:rsid w:val="00E7210D"/>
    <w:rsid w:val="00E730C3"/>
    <w:rsid w:val="00E82932"/>
    <w:rsid w:val="00E840B1"/>
    <w:rsid w:val="00E864F8"/>
    <w:rsid w:val="00E86B88"/>
    <w:rsid w:val="00E87E03"/>
    <w:rsid w:val="00E90552"/>
    <w:rsid w:val="00E95E28"/>
    <w:rsid w:val="00E963BB"/>
    <w:rsid w:val="00E96D56"/>
    <w:rsid w:val="00EA1D6C"/>
    <w:rsid w:val="00EA532A"/>
    <w:rsid w:val="00EA6947"/>
    <w:rsid w:val="00EA7880"/>
    <w:rsid w:val="00EA7F9C"/>
    <w:rsid w:val="00EB1C0B"/>
    <w:rsid w:val="00EB42A8"/>
    <w:rsid w:val="00EB66E2"/>
    <w:rsid w:val="00EB6914"/>
    <w:rsid w:val="00EB795B"/>
    <w:rsid w:val="00EC1201"/>
    <w:rsid w:val="00EC1B5A"/>
    <w:rsid w:val="00EC1D27"/>
    <w:rsid w:val="00EC2161"/>
    <w:rsid w:val="00EC3AB3"/>
    <w:rsid w:val="00EC55D7"/>
    <w:rsid w:val="00EC5D58"/>
    <w:rsid w:val="00EC75D9"/>
    <w:rsid w:val="00ED0A8E"/>
    <w:rsid w:val="00ED4465"/>
    <w:rsid w:val="00EE4109"/>
    <w:rsid w:val="00EF11AF"/>
    <w:rsid w:val="00EF4732"/>
    <w:rsid w:val="00EF50A3"/>
    <w:rsid w:val="00F01631"/>
    <w:rsid w:val="00F02338"/>
    <w:rsid w:val="00F04720"/>
    <w:rsid w:val="00F0661E"/>
    <w:rsid w:val="00F10E54"/>
    <w:rsid w:val="00F11E46"/>
    <w:rsid w:val="00F12330"/>
    <w:rsid w:val="00F12713"/>
    <w:rsid w:val="00F12735"/>
    <w:rsid w:val="00F141E0"/>
    <w:rsid w:val="00F1565F"/>
    <w:rsid w:val="00F245FC"/>
    <w:rsid w:val="00F31491"/>
    <w:rsid w:val="00F348F7"/>
    <w:rsid w:val="00F37865"/>
    <w:rsid w:val="00F408BC"/>
    <w:rsid w:val="00F41820"/>
    <w:rsid w:val="00F42B24"/>
    <w:rsid w:val="00F438C7"/>
    <w:rsid w:val="00F43D89"/>
    <w:rsid w:val="00F45EAE"/>
    <w:rsid w:val="00F46CC8"/>
    <w:rsid w:val="00F50DC1"/>
    <w:rsid w:val="00F51693"/>
    <w:rsid w:val="00F570AE"/>
    <w:rsid w:val="00F60AAF"/>
    <w:rsid w:val="00F60C95"/>
    <w:rsid w:val="00F63F21"/>
    <w:rsid w:val="00F65A71"/>
    <w:rsid w:val="00F67D4B"/>
    <w:rsid w:val="00F7003E"/>
    <w:rsid w:val="00F70A84"/>
    <w:rsid w:val="00F71254"/>
    <w:rsid w:val="00F713ED"/>
    <w:rsid w:val="00F71E59"/>
    <w:rsid w:val="00F73823"/>
    <w:rsid w:val="00F73D8A"/>
    <w:rsid w:val="00F747EC"/>
    <w:rsid w:val="00F752E0"/>
    <w:rsid w:val="00F769B3"/>
    <w:rsid w:val="00F77A95"/>
    <w:rsid w:val="00F80C32"/>
    <w:rsid w:val="00F810F7"/>
    <w:rsid w:val="00F84D38"/>
    <w:rsid w:val="00F85B43"/>
    <w:rsid w:val="00F90093"/>
    <w:rsid w:val="00F95FE7"/>
    <w:rsid w:val="00FA21A3"/>
    <w:rsid w:val="00FA7C75"/>
    <w:rsid w:val="00FB0DEB"/>
    <w:rsid w:val="00FB430D"/>
    <w:rsid w:val="00FB7997"/>
    <w:rsid w:val="00FC1E30"/>
    <w:rsid w:val="00FC3350"/>
    <w:rsid w:val="00FC3BD3"/>
    <w:rsid w:val="00FD032C"/>
    <w:rsid w:val="00FD3F86"/>
    <w:rsid w:val="00FD46E8"/>
    <w:rsid w:val="00FD7476"/>
    <w:rsid w:val="00FE10DB"/>
    <w:rsid w:val="00FE2F95"/>
    <w:rsid w:val="00FE3418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E11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5E11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555E11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55E11"/>
    <w:pPr>
      <w:keepNext/>
      <w:keepLines/>
      <w:spacing w:before="12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E11"/>
    <w:pPr>
      <w:keepNext/>
      <w:keepLines/>
      <w:outlineLvl w:val="4"/>
    </w:pPr>
    <w:rPr>
      <w:rFonts w:eastAsiaTheme="majorEastAsi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E11"/>
    <w:pPr>
      <w:keepNext/>
      <w:keepLines/>
      <w:outlineLvl w:val="5"/>
    </w:pPr>
    <w:rPr>
      <w:rFonts w:eastAsiaTheme="majorEastAsia" w:cstheme="majorBidi"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E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E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E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9BB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012"/>
    <w:pPr>
      <w:ind w:left="720"/>
      <w:contextualSpacing/>
    </w:pPr>
  </w:style>
  <w:style w:type="character" w:styleId="CommentReference">
    <w:name w:val="annotation reference"/>
    <w:uiPriority w:val="99"/>
    <w:rsid w:val="00861B2E"/>
    <w:rPr>
      <w:spacing w:val="0"/>
      <w:sz w:val="16"/>
    </w:rPr>
  </w:style>
  <w:style w:type="paragraph" w:styleId="CommentText">
    <w:name w:val="annotation text"/>
    <w:basedOn w:val="Normal"/>
    <w:link w:val="CommentTextChar"/>
    <w:uiPriority w:val="99"/>
    <w:rsid w:val="00861B2E"/>
    <w:pPr>
      <w:autoSpaceDE w:val="0"/>
      <w:autoSpaceDN w:val="0"/>
      <w:adjustRightInd w:val="0"/>
    </w:pPr>
    <w:rPr>
      <w:szCs w:val="24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1B2E"/>
    <w:rPr>
      <w:rFonts w:ascii="Times New Roman" w:eastAsia="Times New Roman" w:hAnsi="Times New Roman" w:cs="Times New Roman"/>
      <w:sz w:val="20"/>
      <w:szCs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unhideWhenUsed/>
    <w:rsid w:val="00861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1B2E"/>
    <w:rPr>
      <w:rFonts w:ascii="Tahoma" w:eastAsia="Times New Roman" w:hAnsi="Tahoma" w:cs="Tahoma"/>
      <w:sz w:val="16"/>
      <w:szCs w:val="16"/>
      <w:lang w:val="en-US"/>
    </w:rPr>
  </w:style>
  <w:style w:type="character" w:styleId="FootnoteReference">
    <w:name w:val="footnote reference"/>
    <w:uiPriority w:val="99"/>
    <w:rsid w:val="00641B8E"/>
    <w:rPr>
      <w:rFonts w:ascii="Times" w:hAnsi="Times"/>
      <w:dstrike w:val="0"/>
      <w:sz w:val="24"/>
      <w:szCs w:val="24"/>
      <w:vertAlign w:val="superscript"/>
    </w:rPr>
  </w:style>
  <w:style w:type="character" w:customStyle="1" w:styleId="DeltaViewInsertion">
    <w:name w:val="DeltaView Insertion"/>
    <w:rsid w:val="00641B8E"/>
    <w:rPr>
      <w:color w:val="0000FF"/>
      <w:spacing w:val="0"/>
      <w:u w:val="single"/>
    </w:rPr>
  </w:style>
  <w:style w:type="character" w:styleId="PlaceholderText">
    <w:name w:val="Placeholder Text"/>
    <w:basedOn w:val="DefaultParagraphFont"/>
    <w:uiPriority w:val="99"/>
    <w:semiHidden/>
    <w:rsid w:val="00E3770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12F"/>
    <w:pPr>
      <w:autoSpaceDE/>
      <w:autoSpaceDN/>
      <w:adjustRightInd/>
    </w:pPr>
    <w:rPr>
      <w:b/>
      <w:bCs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12F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DF408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F408A"/>
    <w:rPr>
      <w:rFonts w:ascii="Verdana" w:eastAsiaTheme="minorHAnsi" w:hAnsi="Verdana" w:cstheme="minorBidi"/>
      <w:lang w:val="en-CA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08A"/>
    <w:rPr>
      <w:rFonts w:ascii="Verdana" w:hAnsi="Verdana"/>
      <w:sz w:val="20"/>
      <w:szCs w:val="20"/>
      <w:lang w:eastAsia="zh-TW"/>
    </w:rPr>
  </w:style>
  <w:style w:type="paragraph" w:styleId="Subtitle">
    <w:name w:val="Subtitle"/>
    <w:aliases w:val="sub"/>
    <w:basedOn w:val="Normal"/>
    <w:link w:val="SubtitleChar"/>
    <w:qFormat/>
    <w:rsid w:val="00555E11"/>
    <w:pPr>
      <w:jc w:val="center"/>
    </w:pPr>
    <w:rPr>
      <w:rFonts w:ascii="Arial" w:hAnsi="Arial"/>
      <w:b/>
      <w:bCs/>
      <w:sz w:val="32"/>
      <w:szCs w:val="24"/>
      <w:lang w:val="en-CA" w:eastAsia="x-none"/>
    </w:rPr>
  </w:style>
  <w:style w:type="character" w:customStyle="1" w:styleId="SubtitleChar">
    <w:name w:val="Subtitle Char"/>
    <w:aliases w:val="sub Char"/>
    <w:basedOn w:val="DefaultParagraphFont"/>
    <w:link w:val="Subtitle"/>
    <w:rsid w:val="006D1D5F"/>
    <w:rPr>
      <w:rFonts w:ascii="Arial" w:eastAsia="Times New Roman" w:hAnsi="Arial" w:cs="Times New Roman"/>
      <w:b/>
      <w:bCs/>
      <w:sz w:val="32"/>
      <w:szCs w:val="24"/>
      <w:lang w:eastAsia="x-none"/>
    </w:rPr>
  </w:style>
  <w:style w:type="character" w:styleId="Emphasis">
    <w:name w:val="Emphasis"/>
    <w:uiPriority w:val="20"/>
    <w:qFormat/>
    <w:rsid w:val="008238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65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6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5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63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55E1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5E11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555E11"/>
    <w:rPr>
      <w:rFonts w:ascii="Arial" w:eastAsiaTheme="majorEastAsia" w:hAnsi="Arial" w:cstheme="majorBidi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5E11"/>
    <w:rPr>
      <w:rFonts w:ascii="Arial" w:eastAsiaTheme="majorEastAsia" w:hAnsi="Arial" w:cstheme="majorBidi"/>
      <w:b/>
      <w:bCs/>
      <w:iCs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E11"/>
    <w:rPr>
      <w:rFonts w:ascii="Times New Roman" w:eastAsiaTheme="majorEastAsia" w:hAnsi="Times New Roman" w:cstheme="majorBidi"/>
      <w:sz w:val="24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E11"/>
    <w:rPr>
      <w:rFonts w:ascii="Times New Roman" w:eastAsiaTheme="majorEastAsia" w:hAnsi="Times New Roman" w:cstheme="majorBidi"/>
      <w:i/>
      <w:i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E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E1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E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55E11"/>
    <w:pPr>
      <w:keepNext/>
      <w:spacing w:after="24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5E11"/>
    <w:rPr>
      <w:rFonts w:ascii="Times New Roman" w:eastAsiaTheme="majorEastAsia" w:hAnsi="Times New Roman" w:cstheme="majorBidi"/>
      <w:b/>
      <w:spacing w:val="5"/>
      <w:kern w:val="28"/>
      <w:sz w:val="28"/>
      <w:szCs w:val="52"/>
      <w:lang w:val="en-US"/>
    </w:rPr>
  </w:style>
  <w:style w:type="paragraph" w:styleId="BodyText">
    <w:name w:val="Body Text"/>
    <w:basedOn w:val="Normal"/>
    <w:link w:val="BodyTextChar"/>
    <w:uiPriority w:val="99"/>
    <w:qFormat/>
    <w:rsid w:val="00555E11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555E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555E1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55E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SCPLListNumber">
    <w:name w:val="OSC PL List Number"/>
    <w:basedOn w:val="ListNumber"/>
    <w:qFormat/>
    <w:rsid w:val="00555E11"/>
  </w:style>
  <w:style w:type="paragraph" w:styleId="ListNumber">
    <w:name w:val="List Number"/>
    <w:basedOn w:val="Normal"/>
    <w:rsid w:val="00555E11"/>
  </w:style>
  <w:style w:type="numbering" w:customStyle="1" w:styleId="OSCPlainLanguage">
    <w:name w:val="OSC Plain Language"/>
    <w:uiPriority w:val="99"/>
    <w:rsid w:val="00555E11"/>
    <w:pPr>
      <w:numPr>
        <w:numId w:val="16"/>
      </w:numPr>
    </w:pPr>
  </w:style>
  <w:style w:type="character" w:styleId="Strong">
    <w:name w:val="Strong"/>
    <w:uiPriority w:val="22"/>
    <w:qFormat/>
    <w:rsid w:val="00555E11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555E11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55E11"/>
    <w:rPr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55E11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E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E11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val="en-US"/>
    </w:rPr>
  </w:style>
  <w:style w:type="character" w:styleId="SubtleEmphasis">
    <w:name w:val="Subtle Emphasis"/>
    <w:uiPriority w:val="19"/>
    <w:qFormat/>
    <w:rsid w:val="00555E1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55E1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55E1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55E1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55E1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5E11"/>
    <w:pPr>
      <w:spacing w:before="480"/>
      <w:outlineLvl w:val="9"/>
    </w:pPr>
    <w:rPr>
      <w:rFonts w:asciiTheme="majorHAnsi" w:hAnsiTheme="majorHAnsi"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5E1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55E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555E11"/>
    <w:pPr>
      <w:ind w:left="720"/>
    </w:pPr>
  </w:style>
  <w:style w:type="paragraph" w:styleId="BodyText3">
    <w:name w:val="Body Text 3"/>
    <w:basedOn w:val="Normal"/>
    <w:link w:val="BodyText3Char"/>
    <w:uiPriority w:val="99"/>
    <w:rsid w:val="00555E1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55E1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lockText">
    <w:name w:val="Block Text"/>
    <w:basedOn w:val="Normal"/>
    <w:rsid w:val="00555E1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555E1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55E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555E11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55E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rsid w:val="00555E11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555E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8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les1">
    <w:name w:val="titles1"/>
    <w:basedOn w:val="Normal"/>
    <w:rsid w:val="007B1E86"/>
    <w:pPr>
      <w:spacing w:before="240" w:after="90"/>
    </w:pPr>
    <w:rPr>
      <w:b/>
      <w:bCs/>
      <w:color w:val="2E6378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0B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E1466"/>
    <w:rPr>
      <w:rFonts w:ascii="Times New Roman" w:hAnsi="Times New Roman" w:cs="Times New Roman"/>
      <w:sz w:val="20"/>
      <w:szCs w:val="20"/>
      <w:lang w:val="en-US"/>
    </w:rPr>
  </w:style>
  <w:style w:type="character" w:customStyle="1" w:styleId="Hypertext">
    <w:name w:val="Hypertext"/>
    <w:rsid w:val="00BE1466"/>
    <w:rPr>
      <w:rFonts w:ascii="Times New Roman" w:hAnsi="Times New Roman" w:cs="Times New Roman"/>
      <w:color w:val="0000FF"/>
      <w:sz w:val="20"/>
      <w:szCs w:val="20"/>
      <w:u w:val="single"/>
      <w:lang w:val="en-US"/>
    </w:rPr>
  </w:style>
  <w:style w:type="character" w:styleId="FollowedHyperlink">
    <w:name w:val="FollowedHyperlink"/>
    <w:basedOn w:val="DefaultParagraphFont"/>
    <w:uiPriority w:val="99"/>
    <w:rsid w:val="00BE1466"/>
    <w:rPr>
      <w:rFonts w:ascii="Times New Roman" w:hAnsi="Times New Roman" w:cs="Times New Roman"/>
      <w:color w:val="800080"/>
      <w:sz w:val="20"/>
      <w:szCs w:val="20"/>
      <w:u w:val="single"/>
      <w:lang w:val="en-US"/>
    </w:rPr>
  </w:style>
  <w:style w:type="paragraph" w:customStyle="1" w:styleId="NormalWeb">
    <w:name w:val="Normal(Web)"/>
    <w:basedOn w:val="Normal"/>
    <w:rsid w:val="00BE146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Theme="minorEastAsia"/>
      <w:color w:val="000000"/>
      <w:sz w:val="24"/>
      <w:szCs w:val="24"/>
      <w:lang w:eastAsia="en-CA"/>
    </w:rPr>
  </w:style>
  <w:style w:type="paragraph" w:customStyle="1" w:styleId="Style1">
    <w:name w:val="Style1"/>
    <w:basedOn w:val="Normal"/>
    <w:autoRedefine/>
    <w:rsid w:val="00BE1466"/>
    <w:pPr>
      <w:widowControl w:val="0"/>
      <w:autoSpaceDE w:val="0"/>
      <w:autoSpaceDN w:val="0"/>
      <w:adjustRightInd w:val="0"/>
      <w:jc w:val="both"/>
    </w:pPr>
    <w:rPr>
      <w:rFonts w:ascii="Helvetica" w:eastAsiaTheme="minorEastAsia" w:hAnsi="Helvetica" w:cs="Helvetica"/>
      <w:sz w:val="24"/>
      <w:szCs w:val="24"/>
      <w:vertAlign w:val="superscript"/>
      <w:lang w:eastAsia="en-CA"/>
    </w:rPr>
  </w:style>
  <w:style w:type="paragraph" w:customStyle="1" w:styleId="Style2">
    <w:name w:val="Style2"/>
    <w:basedOn w:val="Normal"/>
    <w:rsid w:val="00BE1466"/>
    <w:pPr>
      <w:widowControl w:val="0"/>
      <w:autoSpaceDE w:val="0"/>
      <w:autoSpaceDN w:val="0"/>
      <w:adjustRightInd w:val="0"/>
      <w:jc w:val="both"/>
    </w:pPr>
    <w:rPr>
      <w:rFonts w:ascii="Helvetica" w:eastAsiaTheme="minorEastAsia" w:hAnsi="Helvetica" w:cs="Helvetica"/>
      <w:sz w:val="24"/>
      <w:szCs w:val="24"/>
      <w:vertAlign w:val="superscript"/>
      <w:lang w:eastAsia="en-CA"/>
    </w:rPr>
  </w:style>
  <w:style w:type="paragraph" w:customStyle="1" w:styleId="Style3">
    <w:name w:val="Style3"/>
    <w:basedOn w:val="Normal"/>
    <w:rsid w:val="00BE1466"/>
    <w:pPr>
      <w:widowControl w:val="0"/>
      <w:autoSpaceDE w:val="0"/>
      <w:autoSpaceDN w:val="0"/>
      <w:adjustRightInd w:val="0"/>
      <w:jc w:val="both"/>
    </w:pPr>
    <w:rPr>
      <w:rFonts w:ascii="Helvetica" w:eastAsiaTheme="minorEastAsia" w:hAnsi="Helvetica" w:cs="Helvetica"/>
      <w:sz w:val="24"/>
      <w:szCs w:val="24"/>
      <w:vertAlign w:val="superscript"/>
      <w:lang w:eastAsia="en-CA"/>
    </w:rPr>
  </w:style>
  <w:style w:type="paragraph" w:customStyle="1" w:styleId="Footnote">
    <w:name w:val="Footnote"/>
    <w:basedOn w:val="Normal"/>
    <w:autoRedefine/>
    <w:rsid w:val="00BE1466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  <w:vertAlign w:val="superscript"/>
      <w:lang w:eastAsia="en-CA"/>
    </w:rPr>
  </w:style>
  <w:style w:type="paragraph" w:styleId="DocumentMap">
    <w:name w:val="Document Map"/>
    <w:basedOn w:val="Normal"/>
    <w:link w:val="DocumentMapChar"/>
    <w:hidden/>
    <w:uiPriority w:val="99"/>
    <w:rsid w:val="00BE1466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Theme="minorEastAsia" w:hAnsi="Tahoma" w:cs="Tahoma"/>
      <w:lang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E1466"/>
    <w:rPr>
      <w:rFonts w:ascii="Tahoma" w:eastAsiaTheme="minorEastAsia" w:hAnsi="Tahoma" w:cs="Tahoma"/>
      <w:sz w:val="20"/>
      <w:szCs w:val="20"/>
      <w:shd w:val="clear" w:color="auto" w:fill="000080"/>
      <w:lang w:val="en-US" w:eastAsia="en-CA"/>
    </w:rPr>
  </w:style>
  <w:style w:type="character" w:customStyle="1" w:styleId="content1">
    <w:name w:val="content1"/>
    <w:rsid w:val="00BE1466"/>
    <w:rPr>
      <w:rFonts w:ascii="Arial" w:hAnsi="Arial" w:cs="Arial"/>
      <w:sz w:val="17"/>
      <w:szCs w:val="17"/>
      <w:lang w:val="en-US"/>
    </w:rPr>
  </w:style>
  <w:style w:type="paragraph" w:customStyle="1" w:styleId="title2-2ndarytitles">
    <w:name w:val="title2-2ndarytitles"/>
    <w:basedOn w:val="Normal"/>
    <w:rsid w:val="00BE1466"/>
    <w:pPr>
      <w:widowControl w:val="0"/>
      <w:autoSpaceDE w:val="0"/>
      <w:autoSpaceDN w:val="0"/>
      <w:adjustRightInd w:val="0"/>
      <w:spacing w:before="120" w:after="100"/>
      <w:jc w:val="center"/>
    </w:pPr>
    <w:rPr>
      <w:rFonts w:eastAsiaTheme="minorEastAsia"/>
      <w:b/>
      <w:bCs/>
      <w:color w:val="000000"/>
      <w:sz w:val="24"/>
      <w:szCs w:val="24"/>
      <w:lang w:val="en-CA" w:eastAsia="en-CA"/>
    </w:rPr>
  </w:style>
  <w:style w:type="paragraph" w:styleId="ListBullet">
    <w:name w:val="List Bullet"/>
    <w:basedOn w:val="Normal"/>
    <w:uiPriority w:val="99"/>
    <w:rsid w:val="00BE1466"/>
    <w:pPr>
      <w:numPr>
        <w:numId w:val="20"/>
      </w:numPr>
      <w:tabs>
        <w:tab w:val="clear" w:pos="900"/>
        <w:tab w:val="num" w:pos="360"/>
      </w:tabs>
      <w:ind w:left="360"/>
    </w:pPr>
    <w:rPr>
      <w:rFonts w:eastAsiaTheme="minorEastAsia"/>
      <w:sz w:val="24"/>
      <w:szCs w:val="24"/>
      <w:lang w:eastAsia="en-CA"/>
    </w:rPr>
  </w:style>
  <w:style w:type="character" w:customStyle="1" w:styleId="DeltaViewDeletion">
    <w:name w:val="DeltaView Deletion"/>
    <w:rsid w:val="00BE1466"/>
    <w:rPr>
      <w:strike/>
      <w:color w:val="FF0000"/>
    </w:rPr>
  </w:style>
  <w:style w:type="paragraph" w:customStyle="1" w:styleId="DeltaViewTableBody">
    <w:name w:val="DeltaView Table Body"/>
    <w:basedOn w:val="Normal"/>
    <w:rsid w:val="00BE14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DeltaViewAnnounce">
    <w:name w:val="DeltaView Announce"/>
    <w:rsid w:val="00BE146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Theme="minorEastAsia" w:hAnsi="Arial" w:cs="Arial"/>
      <w:sz w:val="24"/>
      <w:szCs w:val="24"/>
      <w:lang w:val="en-GB" w:eastAsia="en-CA"/>
    </w:rPr>
  </w:style>
  <w:style w:type="character" w:customStyle="1" w:styleId="DeltaViewMoveSource">
    <w:name w:val="DeltaView Move Source"/>
    <w:rsid w:val="00BE1466"/>
    <w:rPr>
      <w:strike/>
      <w:color w:val="00C000"/>
    </w:rPr>
  </w:style>
  <w:style w:type="character" w:customStyle="1" w:styleId="DeltaViewMoveDestination">
    <w:name w:val="DeltaView Move Destination"/>
    <w:rsid w:val="00BE1466"/>
    <w:rPr>
      <w:color w:val="00C000"/>
      <w:u w:val="double"/>
    </w:rPr>
  </w:style>
  <w:style w:type="paragraph" w:customStyle="1" w:styleId="DeltaViewTableHeading">
    <w:name w:val="DeltaView Table Heading"/>
    <w:basedOn w:val="Normal"/>
    <w:rsid w:val="00BE1466"/>
    <w:pPr>
      <w:widowControl w:val="0"/>
      <w:autoSpaceDE w:val="0"/>
      <w:autoSpaceDN w:val="0"/>
      <w:adjustRightInd w:val="0"/>
      <w:spacing w:after="120"/>
    </w:pPr>
    <w:rPr>
      <w:rFonts w:ascii="Arial" w:eastAsiaTheme="minorEastAsia" w:hAnsi="Arial" w:cs="Arial"/>
      <w:b/>
      <w:bCs/>
      <w:sz w:val="24"/>
      <w:szCs w:val="24"/>
      <w:lang w:eastAsia="en-CA"/>
    </w:rPr>
  </w:style>
  <w:style w:type="character" w:customStyle="1" w:styleId="DeltaViewChangeNumber">
    <w:name w:val="DeltaView Change Number"/>
    <w:rsid w:val="00BE1466"/>
    <w:rPr>
      <w:color w:val="000000"/>
      <w:vertAlign w:val="superscript"/>
    </w:rPr>
  </w:style>
  <w:style w:type="character" w:customStyle="1" w:styleId="DeltaViewDelimiter">
    <w:name w:val="DeltaView Delimiter"/>
    <w:rsid w:val="00BE1466"/>
  </w:style>
  <w:style w:type="character" w:customStyle="1" w:styleId="DeltaViewFormatChange">
    <w:name w:val="DeltaView Format Change"/>
    <w:rsid w:val="00BE1466"/>
    <w:rPr>
      <w:color w:val="000000"/>
    </w:rPr>
  </w:style>
  <w:style w:type="character" w:customStyle="1" w:styleId="DeltaViewMovedDeletion">
    <w:name w:val="DeltaView Moved Deletion"/>
    <w:rsid w:val="00BE1466"/>
    <w:rPr>
      <w:strike/>
      <w:color w:val="C08080"/>
    </w:rPr>
  </w:style>
  <w:style w:type="character" w:customStyle="1" w:styleId="DeltaViewEditorComment">
    <w:name w:val="DeltaView Editor Comment"/>
    <w:rsid w:val="00BE1466"/>
    <w:rPr>
      <w:rFonts w:ascii="Times New Roman" w:hAnsi="Times New Roman" w:cs="Times New Roman"/>
      <w:color w:val="0000FF"/>
      <w:spacing w:val="0"/>
      <w:sz w:val="20"/>
      <w:szCs w:val="20"/>
      <w:u w:val="double"/>
      <w:lang w:val="en-US"/>
    </w:rPr>
  </w:style>
  <w:style w:type="character" w:customStyle="1" w:styleId="DeltaViewStyleChangeText">
    <w:name w:val="DeltaView Style Change Text"/>
    <w:rsid w:val="00BE1466"/>
    <w:rPr>
      <w:color w:val="000000"/>
      <w:u w:val="double"/>
    </w:rPr>
  </w:style>
  <w:style w:type="character" w:customStyle="1" w:styleId="DeltaViewStyleChangeLabel">
    <w:name w:val="DeltaView Style Change Label"/>
    <w:rsid w:val="00BE1466"/>
    <w:rPr>
      <w:color w:val="000000"/>
    </w:rPr>
  </w:style>
  <w:style w:type="paragraph" w:styleId="TOC1">
    <w:name w:val="toc 1"/>
    <w:basedOn w:val="Normal"/>
    <w:next w:val="Normal"/>
    <w:autoRedefine/>
    <w:hidden/>
    <w:uiPriority w:val="39"/>
    <w:rsid w:val="00BE1466"/>
    <w:pPr>
      <w:widowControl w:val="0"/>
      <w:tabs>
        <w:tab w:val="left" w:pos="720"/>
        <w:tab w:val="right" w:leader="dot" w:pos="9350"/>
      </w:tabs>
      <w:autoSpaceDE w:val="0"/>
      <w:autoSpaceDN w:val="0"/>
      <w:adjustRightInd w:val="0"/>
      <w:ind w:left="360" w:hanging="360"/>
    </w:pPr>
    <w:rPr>
      <w:rFonts w:ascii="Arial" w:eastAsiaTheme="minorEastAsia" w:hAnsi="Arial" w:cs="Arial"/>
      <w:b/>
      <w:bCs/>
      <w:noProof/>
      <w:sz w:val="18"/>
      <w:szCs w:val="18"/>
      <w:lang w:val="en-CA" w:eastAsia="en-CA"/>
    </w:rPr>
  </w:style>
  <w:style w:type="character" w:customStyle="1" w:styleId="DeltaViewComment">
    <w:name w:val="DeltaView Comment"/>
    <w:basedOn w:val="DefaultParagraphFont"/>
    <w:uiPriority w:val="99"/>
    <w:rsid w:val="00BE1466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BE1466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BE1466"/>
    <w:rPr>
      <w:strike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E11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5E11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555E11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55E11"/>
    <w:pPr>
      <w:keepNext/>
      <w:keepLines/>
      <w:spacing w:before="12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E11"/>
    <w:pPr>
      <w:keepNext/>
      <w:keepLines/>
      <w:outlineLvl w:val="4"/>
    </w:pPr>
    <w:rPr>
      <w:rFonts w:eastAsiaTheme="majorEastAsi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E11"/>
    <w:pPr>
      <w:keepNext/>
      <w:keepLines/>
      <w:outlineLvl w:val="5"/>
    </w:pPr>
    <w:rPr>
      <w:rFonts w:eastAsiaTheme="majorEastAsia" w:cstheme="majorBidi"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E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E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E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9BB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012"/>
    <w:pPr>
      <w:ind w:left="720"/>
      <w:contextualSpacing/>
    </w:pPr>
  </w:style>
  <w:style w:type="character" w:styleId="CommentReference">
    <w:name w:val="annotation reference"/>
    <w:uiPriority w:val="99"/>
    <w:rsid w:val="00861B2E"/>
    <w:rPr>
      <w:spacing w:val="0"/>
      <w:sz w:val="16"/>
    </w:rPr>
  </w:style>
  <w:style w:type="paragraph" w:styleId="CommentText">
    <w:name w:val="annotation text"/>
    <w:basedOn w:val="Normal"/>
    <w:link w:val="CommentTextChar"/>
    <w:uiPriority w:val="99"/>
    <w:rsid w:val="00861B2E"/>
    <w:pPr>
      <w:autoSpaceDE w:val="0"/>
      <w:autoSpaceDN w:val="0"/>
      <w:adjustRightInd w:val="0"/>
    </w:pPr>
    <w:rPr>
      <w:szCs w:val="24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1B2E"/>
    <w:rPr>
      <w:rFonts w:ascii="Times New Roman" w:eastAsia="Times New Roman" w:hAnsi="Times New Roman" w:cs="Times New Roman"/>
      <w:sz w:val="20"/>
      <w:szCs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unhideWhenUsed/>
    <w:rsid w:val="00861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1B2E"/>
    <w:rPr>
      <w:rFonts w:ascii="Tahoma" w:eastAsia="Times New Roman" w:hAnsi="Tahoma" w:cs="Tahoma"/>
      <w:sz w:val="16"/>
      <w:szCs w:val="16"/>
      <w:lang w:val="en-US"/>
    </w:rPr>
  </w:style>
  <w:style w:type="character" w:styleId="FootnoteReference">
    <w:name w:val="footnote reference"/>
    <w:uiPriority w:val="99"/>
    <w:rsid w:val="00641B8E"/>
    <w:rPr>
      <w:rFonts w:ascii="Times" w:hAnsi="Times"/>
      <w:dstrike w:val="0"/>
      <w:sz w:val="24"/>
      <w:szCs w:val="24"/>
      <w:vertAlign w:val="superscript"/>
    </w:rPr>
  </w:style>
  <w:style w:type="character" w:customStyle="1" w:styleId="DeltaViewInsertion">
    <w:name w:val="DeltaView Insertion"/>
    <w:rsid w:val="00641B8E"/>
    <w:rPr>
      <w:color w:val="0000FF"/>
      <w:spacing w:val="0"/>
      <w:u w:val="single"/>
    </w:rPr>
  </w:style>
  <w:style w:type="character" w:styleId="PlaceholderText">
    <w:name w:val="Placeholder Text"/>
    <w:basedOn w:val="DefaultParagraphFont"/>
    <w:uiPriority w:val="99"/>
    <w:semiHidden/>
    <w:rsid w:val="00E3770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12F"/>
    <w:pPr>
      <w:autoSpaceDE/>
      <w:autoSpaceDN/>
      <w:adjustRightInd/>
    </w:pPr>
    <w:rPr>
      <w:b/>
      <w:bCs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12F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DF408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F408A"/>
    <w:rPr>
      <w:rFonts w:ascii="Verdana" w:eastAsiaTheme="minorHAnsi" w:hAnsi="Verdana" w:cstheme="minorBidi"/>
      <w:lang w:val="en-CA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08A"/>
    <w:rPr>
      <w:rFonts w:ascii="Verdana" w:hAnsi="Verdana"/>
      <w:sz w:val="20"/>
      <w:szCs w:val="20"/>
      <w:lang w:eastAsia="zh-TW"/>
    </w:rPr>
  </w:style>
  <w:style w:type="paragraph" w:styleId="Subtitle">
    <w:name w:val="Subtitle"/>
    <w:aliases w:val="sub"/>
    <w:basedOn w:val="Normal"/>
    <w:link w:val="SubtitleChar"/>
    <w:qFormat/>
    <w:rsid w:val="00555E11"/>
    <w:pPr>
      <w:jc w:val="center"/>
    </w:pPr>
    <w:rPr>
      <w:rFonts w:ascii="Arial" w:hAnsi="Arial"/>
      <w:b/>
      <w:bCs/>
      <w:sz w:val="32"/>
      <w:szCs w:val="24"/>
      <w:lang w:val="en-CA" w:eastAsia="x-none"/>
    </w:rPr>
  </w:style>
  <w:style w:type="character" w:customStyle="1" w:styleId="SubtitleChar">
    <w:name w:val="Subtitle Char"/>
    <w:aliases w:val="sub Char"/>
    <w:basedOn w:val="DefaultParagraphFont"/>
    <w:link w:val="Subtitle"/>
    <w:rsid w:val="006D1D5F"/>
    <w:rPr>
      <w:rFonts w:ascii="Arial" w:eastAsia="Times New Roman" w:hAnsi="Arial" w:cs="Times New Roman"/>
      <w:b/>
      <w:bCs/>
      <w:sz w:val="32"/>
      <w:szCs w:val="24"/>
      <w:lang w:eastAsia="x-none"/>
    </w:rPr>
  </w:style>
  <w:style w:type="character" w:styleId="Emphasis">
    <w:name w:val="Emphasis"/>
    <w:uiPriority w:val="20"/>
    <w:qFormat/>
    <w:rsid w:val="008238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65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6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5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63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55E1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5E11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555E11"/>
    <w:rPr>
      <w:rFonts w:ascii="Arial" w:eastAsiaTheme="majorEastAsia" w:hAnsi="Arial" w:cstheme="majorBidi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5E11"/>
    <w:rPr>
      <w:rFonts w:ascii="Arial" w:eastAsiaTheme="majorEastAsia" w:hAnsi="Arial" w:cstheme="majorBidi"/>
      <w:b/>
      <w:bCs/>
      <w:iCs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E11"/>
    <w:rPr>
      <w:rFonts w:ascii="Times New Roman" w:eastAsiaTheme="majorEastAsia" w:hAnsi="Times New Roman" w:cstheme="majorBidi"/>
      <w:sz w:val="24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E11"/>
    <w:rPr>
      <w:rFonts w:ascii="Times New Roman" w:eastAsiaTheme="majorEastAsia" w:hAnsi="Times New Roman" w:cstheme="majorBidi"/>
      <w:i/>
      <w:i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E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E1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E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55E11"/>
    <w:pPr>
      <w:keepNext/>
      <w:spacing w:after="24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5E11"/>
    <w:rPr>
      <w:rFonts w:ascii="Times New Roman" w:eastAsiaTheme="majorEastAsia" w:hAnsi="Times New Roman" w:cstheme="majorBidi"/>
      <w:b/>
      <w:spacing w:val="5"/>
      <w:kern w:val="28"/>
      <w:sz w:val="28"/>
      <w:szCs w:val="52"/>
      <w:lang w:val="en-US"/>
    </w:rPr>
  </w:style>
  <w:style w:type="paragraph" w:styleId="BodyText">
    <w:name w:val="Body Text"/>
    <w:basedOn w:val="Normal"/>
    <w:link w:val="BodyTextChar"/>
    <w:uiPriority w:val="99"/>
    <w:qFormat/>
    <w:rsid w:val="00555E11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555E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555E1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55E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SCPLListNumber">
    <w:name w:val="OSC PL List Number"/>
    <w:basedOn w:val="ListNumber"/>
    <w:qFormat/>
    <w:rsid w:val="00555E11"/>
  </w:style>
  <w:style w:type="paragraph" w:styleId="ListNumber">
    <w:name w:val="List Number"/>
    <w:basedOn w:val="Normal"/>
    <w:rsid w:val="00555E11"/>
  </w:style>
  <w:style w:type="numbering" w:customStyle="1" w:styleId="OSCPlainLanguage">
    <w:name w:val="OSC Plain Language"/>
    <w:uiPriority w:val="99"/>
    <w:rsid w:val="00555E11"/>
    <w:pPr>
      <w:numPr>
        <w:numId w:val="16"/>
      </w:numPr>
    </w:pPr>
  </w:style>
  <w:style w:type="character" w:styleId="Strong">
    <w:name w:val="Strong"/>
    <w:uiPriority w:val="22"/>
    <w:qFormat/>
    <w:rsid w:val="00555E11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555E11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55E11"/>
    <w:rPr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55E11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E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E11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val="en-US"/>
    </w:rPr>
  </w:style>
  <w:style w:type="character" w:styleId="SubtleEmphasis">
    <w:name w:val="Subtle Emphasis"/>
    <w:uiPriority w:val="19"/>
    <w:qFormat/>
    <w:rsid w:val="00555E1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55E1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55E1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55E1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55E1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5E11"/>
    <w:pPr>
      <w:spacing w:before="480"/>
      <w:outlineLvl w:val="9"/>
    </w:pPr>
    <w:rPr>
      <w:rFonts w:asciiTheme="majorHAnsi" w:hAnsiTheme="majorHAnsi"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5E1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55E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555E11"/>
    <w:pPr>
      <w:ind w:left="720"/>
    </w:pPr>
  </w:style>
  <w:style w:type="paragraph" w:styleId="BodyText3">
    <w:name w:val="Body Text 3"/>
    <w:basedOn w:val="Normal"/>
    <w:link w:val="BodyText3Char"/>
    <w:uiPriority w:val="99"/>
    <w:rsid w:val="00555E1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55E1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lockText">
    <w:name w:val="Block Text"/>
    <w:basedOn w:val="Normal"/>
    <w:rsid w:val="00555E1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555E1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55E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555E11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55E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rsid w:val="00555E11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555E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8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les1">
    <w:name w:val="titles1"/>
    <w:basedOn w:val="Normal"/>
    <w:rsid w:val="007B1E86"/>
    <w:pPr>
      <w:spacing w:before="240" w:after="90"/>
    </w:pPr>
    <w:rPr>
      <w:b/>
      <w:bCs/>
      <w:color w:val="2E6378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0B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E1466"/>
    <w:rPr>
      <w:rFonts w:ascii="Times New Roman" w:hAnsi="Times New Roman" w:cs="Times New Roman"/>
      <w:sz w:val="20"/>
      <w:szCs w:val="20"/>
      <w:lang w:val="en-US"/>
    </w:rPr>
  </w:style>
  <w:style w:type="character" w:customStyle="1" w:styleId="Hypertext">
    <w:name w:val="Hypertext"/>
    <w:rsid w:val="00BE1466"/>
    <w:rPr>
      <w:rFonts w:ascii="Times New Roman" w:hAnsi="Times New Roman" w:cs="Times New Roman"/>
      <w:color w:val="0000FF"/>
      <w:sz w:val="20"/>
      <w:szCs w:val="20"/>
      <w:u w:val="single"/>
      <w:lang w:val="en-US"/>
    </w:rPr>
  </w:style>
  <w:style w:type="character" w:styleId="FollowedHyperlink">
    <w:name w:val="FollowedHyperlink"/>
    <w:basedOn w:val="DefaultParagraphFont"/>
    <w:uiPriority w:val="99"/>
    <w:rsid w:val="00BE1466"/>
    <w:rPr>
      <w:rFonts w:ascii="Times New Roman" w:hAnsi="Times New Roman" w:cs="Times New Roman"/>
      <w:color w:val="800080"/>
      <w:sz w:val="20"/>
      <w:szCs w:val="20"/>
      <w:u w:val="single"/>
      <w:lang w:val="en-US"/>
    </w:rPr>
  </w:style>
  <w:style w:type="paragraph" w:customStyle="1" w:styleId="NormalWeb">
    <w:name w:val="Normal(Web)"/>
    <w:basedOn w:val="Normal"/>
    <w:rsid w:val="00BE146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Theme="minorEastAsia"/>
      <w:color w:val="000000"/>
      <w:sz w:val="24"/>
      <w:szCs w:val="24"/>
      <w:lang w:eastAsia="en-CA"/>
    </w:rPr>
  </w:style>
  <w:style w:type="paragraph" w:customStyle="1" w:styleId="Style1">
    <w:name w:val="Style1"/>
    <w:basedOn w:val="Normal"/>
    <w:autoRedefine/>
    <w:rsid w:val="00BE1466"/>
    <w:pPr>
      <w:widowControl w:val="0"/>
      <w:autoSpaceDE w:val="0"/>
      <w:autoSpaceDN w:val="0"/>
      <w:adjustRightInd w:val="0"/>
      <w:jc w:val="both"/>
    </w:pPr>
    <w:rPr>
      <w:rFonts w:ascii="Helvetica" w:eastAsiaTheme="minorEastAsia" w:hAnsi="Helvetica" w:cs="Helvetica"/>
      <w:sz w:val="24"/>
      <w:szCs w:val="24"/>
      <w:vertAlign w:val="superscript"/>
      <w:lang w:eastAsia="en-CA"/>
    </w:rPr>
  </w:style>
  <w:style w:type="paragraph" w:customStyle="1" w:styleId="Style2">
    <w:name w:val="Style2"/>
    <w:basedOn w:val="Normal"/>
    <w:rsid w:val="00BE1466"/>
    <w:pPr>
      <w:widowControl w:val="0"/>
      <w:autoSpaceDE w:val="0"/>
      <w:autoSpaceDN w:val="0"/>
      <w:adjustRightInd w:val="0"/>
      <w:jc w:val="both"/>
    </w:pPr>
    <w:rPr>
      <w:rFonts w:ascii="Helvetica" w:eastAsiaTheme="minorEastAsia" w:hAnsi="Helvetica" w:cs="Helvetica"/>
      <w:sz w:val="24"/>
      <w:szCs w:val="24"/>
      <w:vertAlign w:val="superscript"/>
      <w:lang w:eastAsia="en-CA"/>
    </w:rPr>
  </w:style>
  <w:style w:type="paragraph" w:customStyle="1" w:styleId="Style3">
    <w:name w:val="Style3"/>
    <w:basedOn w:val="Normal"/>
    <w:rsid w:val="00BE1466"/>
    <w:pPr>
      <w:widowControl w:val="0"/>
      <w:autoSpaceDE w:val="0"/>
      <w:autoSpaceDN w:val="0"/>
      <w:adjustRightInd w:val="0"/>
      <w:jc w:val="both"/>
    </w:pPr>
    <w:rPr>
      <w:rFonts w:ascii="Helvetica" w:eastAsiaTheme="minorEastAsia" w:hAnsi="Helvetica" w:cs="Helvetica"/>
      <w:sz w:val="24"/>
      <w:szCs w:val="24"/>
      <w:vertAlign w:val="superscript"/>
      <w:lang w:eastAsia="en-CA"/>
    </w:rPr>
  </w:style>
  <w:style w:type="paragraph" w:customStyle="1" w:styleId="Footnote">
    <w:name w:val="Footnote"/>
    <w:basedOn w:val="Normal"/>
    <w:autoRedefine/>
    <w:rsid w:val="00BE1466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  <w:vertAlign w:val="superscript"/>
      <w:lang w:eastAsia="en-CA"/>
    </w:rPr>
  </w:style>
  <w:style w:type="paragraph" w:styleId="DocumentMap">
    <w:name w:val="Document Map"/>
    <w:basedOn w:val="Normal"/>
    <w:link w:val="DocumentMapChar"/>
    <w:hidden/>
    <w:uiPriority w:val="99"/>
    <w:rsid w:val="00BE1466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Theme="minorEastAsia" w:hAnsi="Tahoma" w:cs="Tahoma"/>
      <w:lang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E1466"/>
    <w:rPr>
      <w:rFonts w:ascii="Tahoma" w:eastAsiaTheme="minorEastAsia" w:hAnsi="Tahoma" w:cs="Tahoma"/>
      <w:sz w:val="20"/>
      <w:szCs w:val="20"/>
      <w:shd w:val="clear" w:color="auto" w:fill="000080"/>
      <w:lang w:val="en-US" w:eastAsia="en-CA"/>
    </w:rPr>
  </w:style>
  <w:style w:type="character" w:customStyle="1" w:styleId="content1">
    <w:name w:val="content1"/>
    <w:rsid w:val="00BE1466"/>
    <w:rPr>
      <w:rFonts w:ascii="Arial" w:hAnsi="Arial" w:cs="Arial"/>
      <w:sz w:val="17"/>
      <w:szCs w:val="17"/>
      <w:lang w:val="en-US"/>
    </w:rPr>
  </w:style>
  <w:style w:type="paragraph" w:customStyle="1" w:styleId="title2-2ndarytitles">
    <w:name w:val="title2-2ndarytitles"/>
    <w:basedOn w:val="Normal"/>
    <w:rsid w:val="00BE1466"/>
    <w:pPr>
      <w:widowControl w:val="0"/>
      <w:autoSpaceDE w:val="0"/>
      <w:autoSpaceDN w:val="0"/>
      <w:adjustRightInd w:val="0"/>
      <w:spacing w:before="120" w:after="100"/>
      <w:jc w:val="center"/>
    </w:pPr>
    <w:rPr>
      <w:rFonts w:eastAsiaTheme="minorEastAsia"/>
      <w:b/>
      <w:bCs/>
      <w:color w:val="000000"/>
      <w:sz w:val="24"/>
      <w:szCs w:val="24"/>
      <w:lang w:val="en-CA" w:eastAsia="en-CA"/>
    </w:rPr>
  </w:style>
  <w:style w:type="paragraph" w:styleId="ListBullet">
    <w:name w:val="List Bullet"/>
    <w:basedOn w:val="Normal"/>
    <w:uiPriority w:val="99"/>
    <w:rsid w:val="00BE1466"/>
    <w:pPr>
      <w:numPr>
        <w:numId w:val="20"/>
      </w:numPr>
      <w:tabs>
        <w:tab w:val="clear" w:pos="900"/>
        <w:tab w:val="num" w:pos="360"/>
      </w:tabs>
      <w:ind w:left="360"/>
    </w:pPr>
    <w:rPr>
      <w:rFonts w:eastAsiaTheme="minorEastAsia"/>
      <w:sz w:val="24"/>
      <w:szCs w:val="24"/>
      <w:lang w:eastAsia="en-CA"/>
    </w:rPr>
  </w:style>
  <w:style w:type="character" w:customStyle="1" w:styleId="DeltaViewDeletion">
    <w:name w:val="DeltaView Deletion"/>
    <w:rsid w:val="00BE1466"/>
    <w:rPr>
      <w:strike/>
      <w:color w:val="FF0000"/>
    </w:rPr>
  </w:style>
  <w:style w:type="paragraph" w:customStyle="1" w:styleId="DeltaViewTableBody">
    <w:name w:val="DeltaView Table Body"/>
    <w:basedOn w:val="Normal"/>
    <w:rsid w:val="00BE14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DeltaViewAnnounce">
    <w:name w:val="DeltaView Announce"/>
    <w:rsid w:val="00BE146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Theme="minorEastAsia" w:hAnsi="Arial" w:cs="Arial"/>
      <w:sz w:val="24"/>
      <w:szCs w:val="24"/>
      <w:lang w:val="en-GB" w:eastAsia="en-CA"/>
    </w:rPr>
  </w:style>
  <w:style w:type="character" w:customStyle="1" w:styleId="DeltaViewMoveSource">
    <w:name w:val="DeltaView Move Source"/>
    <w:rsid w:val="00BE1466"/>
    <w:rPr>
      <w:strike/>
      <w:color w:val="00C000"/>
    </w:rPr>
  </w:style>
  <w:style w:type="character" w:customStyle="1" w:styleId="DeltaViewMoveDestination">
    <w:name w:val="DeltaView Move Destination"/>
    <w:rsid w:val="00BE1466"/>
    <w:rPr>
      <w:color w:val="00C000"/>
      <w:u w:val="double"/>
    </w:rPr>
  </w:style>
  <w:style w:type="paragraph" w:customStyle="1" w:styleId="DeltaViewTableHeading">
    <w:name w:val="DeltaView Table Heading"/>
    <w:basedOn w:val="Normal"/>
    <w:rsid w:val="00BE1466"/>
    <w:pPr>
      <w:widowControl w:val="0"/>
      <w:autoSpaceDE w:val="0"/>
      <w:autoSpaceDN w:val="0"/>
      <w:adjustRightInd w:val="0"/>
      <w:spacing w:after="120"/>
    </w:pPr>
    <w:rPr>
      <w:rFonts w:ascii="Arial" w:eastAsiaTheme="minorEastAsia" w:hAnsi="Arial" w:cs="Arial"/>
      <w:b/>
      <w:bCs/>
      <w:sz w:val="24"/>
      <w:szCs w:val="24"/>
      <w:lang w:eastAsia="en-CA"/>
    </w:rPr>
  </w:style>
  <w:style w:type="character" w:customStyle="1" w:styleId="DeltaViewChangeNumber">
    <w:name w:val="DeltaView Change Number"/>
    <w:rsid w:val="00BE1466"/>
    <w:rPr>
      <w:color w:val="000000"/>
      <w:vertAlign w:val="superscript"/>
    </w:rPr>
  </w:style>
  <w:style w:type="character" w:customStyle="1" w:styleId="DeltaViewDelimiter">
    <w:name w:val="DeltaView Delimiter"/>
    <w:rsid w:val="00BE1466"/>
  </w:style>
  <w:style w:type="character" w:customStyle="1" w:styleId="DeltaViewFormatChange">
    <w:name w:val="DeltaView Format Change"/>
    <w:rsid w:val="00BE1466"/>
    <w:rPr>
      <w:color w:val="000000"/>
    </w:rPr>
  </w:style>
  <w:style w:type="character" w:customStyle="1" w:styleId="DeltaViewMovedDeletion">
    <w:name w:val="DeltaView Moved Deletion"/>
    <w:rsid w:val="00BE1466"/>
    <w:rPr>
      <w:strike/>
      <w:color w:val="C08080"/>
    </w:rPr>
  </w:style>
  <w:style w:type="character" w:customStyle="1" w:styleId="DeltaViewEditorComment">
    <w:name w:val="DeltaView Editor Comment"/>
    <w:rsid w:val="00BE1466"/>
    <w:rPr>
      <w:rFonts w:ascii="Times New Roman" w:hAnsi="Times New Roman" w:cs="Times New Roman"/>
      <w:color w:val="0000FF"/>
      <w:spacing w:val="0"/>
      <w:sz w:val="20"/>
      <w:szCs w:val="20"/>
      <w:u w:val="double"/>
      <w:lang w:val="en-US"/>
    </w:rPr>
  </w:style>
  <w:style w:type="character" w:customStyle="1" w:styleId="DeltaViewStyleChangeText">
    <w:name w:val="DeltaView Style Change Text"/>
    <w:rsid w:val="00BE1466"/>
    <w:rPr>
      <w:color w:val="000000"/>
      <w:u w:val="double"/>
    </w:rPr>
  </w:style>
  <w:style w:type="character" w:customStyle="1" w:styleId="DeltaViewStyleChangeLabel">
    <w:name w:val="DeltaView Style Change Label"/>
    <w:rsid w:val="00BE1466"/>
    <w:rPr>
      <w:color w:val="000000"/>
    </w:rPr>
  </w:style>
  <w:style w:type="paragraph" w:styleId="TOC1">
    <w:name w:val="toc 1"/>
    <w:basedOn w:val="Normal"/>
    <w:next w:val="Normal"/>
    <w:autoRedefine/>
    <w:hidden/>
    <w:uiPriority w:val="39"/>
    <w:rsid w:val="00BE1466"/>
    <w:pPr>
      <w:widowControl w:val="0"/>
      <w:tabs>
        <w:tab w:val="left" w:pos="720"/>
        <w:tab w:val="right" w:leader="dot" w:pos="9350"/>
      </w:tabs>
      <w:autoSpaceDE w:val="0"/>
      <w:autoSpaceDN w:val="0"/>
      <w:adjustRightInd w:val="0"/>
      <w:ind w:left="360" w:hanging="360"/>
    </w:pPr>
    <w:rPr>
      <w:rFonts w:ascii="Arial" w:eastAsiaTheme="minorEastAsia" w:hAnsi="Arial" w:cs="Arial"/>
      <w:b/>
      <w:bCs/>
      <w:noProof/>
      <w:sz w:val="18"/>
      <w:szCs w:val="18"/>
      <w:lang w:val="en-CA" w:eastAsia="en-CA"/>
    </w:rPr>
  </w:style>
  <w:style w:type="character" w:customStyle="1" w:styleId="DeltaViewComment">
    <w:name w:val="DeltaView Comment"/>
    <w:basedOn w:val="DefaultParagraphFont"/>
    <w:uiPriority w:val="99"/>
    <w:rsid w:val="00BE1466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BE1466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BE1466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AE9D-EAC2-4473-BD6B-531C8BF4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2665</Characters>
  <Application>Microsoft Office Word</Application>
  <DocSecurity>0</DocSecurity>
  <Lines>133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2017-02-21T14:19:00Z</cp:lastPrinted>
  <dcterms:created xsi:type="dcterms:W3CDTF">2017-08-31T18:17:00Z</dcterms:created>
  <dcterms:modified xsi:type="dcterms:W3CDTF">2017-08-31T18:17:00Z</dcterms:modified>
</cp:coreProperties>
</file>